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82" w:rsidRPr="00696482" w:rsidRDefault="00F138BC" w:rsidP="00696482">
      <w:pPr>
        <w:spacing w:after="0" w:line="240" w:lineRule="auto"/>
        <w:ind w:firstLine="709"/>
        <w:jc w:val="center"/>
        <w:textAlignment w:val="baseline"/>
        <w:rPr>
          <w:rFonts w:ascii="Arial" w:eastAsia="Times New Roman" w:hAnsi="Arial" w:cs="Arial"/>
          <w:b/>
          <w:bCs/>
          <w:sz w:val="32"/>
          <w:szCs w:val="32"/>
          <w:bdr w:val="none" w:sz="0" w:space="0" w:color="auto" w:frame="1"/>
          <w:lang w:eastAsia="ru-RU"/>
        </w:rPr>
      </w:pPr>
      <w:r>
        <w:rPr>
          <w:rFonts w:ascii="Arial" w:eastAsia="Times New Roman" w:hAnsi="Arial" w:cs="Arial"/>
          <w:b/>
          <w:bCs/>
          <w:sz w:val="32"/>
          <w:szCs w:val="32"/>
          <w:bdr w:val="none" w:sz="0" w:space="0" w:color="auto" w:frame="1"/>
          <w:lang w:eastAsia="ru-RU"/>
        </w:rPr>
        <w:t>19.01.2023Г. № 12</w:t>
      </w:r>
    </w:p>
    <w:p w:rsidR="00696482" w:rsidRPr="00696482" w:rsidRDefault="00696482" w:rsidP="00696482">
      <w:pPr>
        <w:spacing w:after="0" w:line="240" w:lineRule="auto"/>
        <w:ind w:firstLine="709"/>
        <w:jc w:val="center"/>
        <w:textAlignment w:val="baseline"/>
        <w:rPr>
          <w:rFonts w:ascii="Arial" w:eastAsia="Times New Roman" w:hAnsi="Arial" w:cs="Arial"/>
          <w:b/>
          <w:bCs/>
          <w:sz w:val="32"/>
          <w:szCs w:val="32"/>
          <w:bdr w:val="none" w:sz="0" w:space="0" w:color="auto" w:frame="1"/>
          <w:lang w:eastAsia="ru-RU"/>
        </w:rPr>
      </w:pPr>
      <w:r w:rsidRPr="00696482">
        <w:rPr>
          <w:rFonts w:ascii="Arial" w:eastAsia="Times New Roman" w:hAnsi="Arial" w:cs="Arial"/>
          <w:b/>
          <w:bCs/>
          <w:sz w:val="32"/>
          <w:szCs w:val="32"/>
          <w:bdr w:val="none" w:sz="0" w:space="0" w:color="auto" w:frame="1"/>
          <w:lang w:eastAsia="ru-RU"/>
        </w:rPr>
        <w:t>РОССИЙСКАЯ ФЕДЕРАЦИЯ</w:t>
      </w:r>
    </w:p>
    <w:p w:rsidR="00696482" w:rsidRPr="00696482" w:rsidRDefault="00696482" w:rsidP="00696482">
      <w:pPr>
        <w:spacing w:after="0" w:line="240" w:lineRule="auto"/>
        <w:ind w:firstLine="709"/>
        <w:jc w:val="center"/>
        <w:textAlignment w:val="baseline"/>
        <w:rPr>
          <w:rFonts w:ascii="Arial" w:eastAsia="Times New Roman" w:hAnsi="Arial" w:cs="Arial"/>
          <w:b/>
          <w:bCs/>
          <w:sz w:val="32"/>
          <w:szCs w:val="32"/>
          <w:bdr w:val="none" w:sz="0" w:space="0" w:color="auto" w:frame="1"/>
          <w:lang w:eastAsia="ru-RU"/>
        </w:rPr>
      </w:pPr>
      <w:r w:rsidRPr="00696482">
        <w:rPr>
          <w:rFonts w:ascii="Arial" w:eastAsia="Times New Roman" w:hAnsi="Arial" w:cs="Arial"/>
          <w:b/>
          <w:bCs/>
          <w:sz w:val="32"/>
          <w:szCs w:val="32"/>
          <w:bdr w:val="none" w:sz="0" w:space="0" w:color="auto" w:frame="1"/>
          <w:lang w:eastAsia="ru-RU"/>
        </w:rPr>
        <w:t>ИРКУТСКАЯ ОБЛАСТЬ</w:t>
      </w:r>
    </w:p>
    <w:p w:rsidR="00696482" w:rsidRPr="00696482" w:rsidRDefault="00696482" w:rsidP="00696482">
      <w:pPr>
        <w:spacing w:after="0" w:line="240" w:lineRule="auto"/>
        <w:ind w:firstLine="709"/>
        <w:jc w:val="center"/>
        <w:textAlignment w:val="baseline"/>
        <w:rPr>
          <w:rFonts w:ascii="Arial" w:eastAsia="Times New Roman" w:hAnsi="Arial" w:cs="Arial"/>
          <w:b/>
          <w:bCs/>
          <w:sz w:val="32"/>
          <w:szCs w:val="32"/>
          <w:bdr w:val="none" w:sz="0" w:space="0" w:color="auto" w:frame="1"/>
          <w:lang w:eastAsia="ru-RU"/>
        </w:rPr>
      </w:pPr>
      <w:r w:rsidRPr="00696482">
        <w:rPr>
          <w:rFonts w:ascii="Arial" w:eastAsia="Times New Roman" w:hAnsi="Arial" w:cs="Arial"/>
          <w:b/>
          <w:bCs/>
          <w:sz w:val="32"/>
          <w:szCs w:val="32"/>
          <w:bdr w:val="none" w:sz="0" w:space="0" w:color="auto" w:frame="1"/>
          <w:lang w:eastAsia="ru-RU"/>
        </w:rPr>
        <w:t>БОХАНСКИЙ РАЙОН</w:t>
      </w:r>
    </w:p>
    <w:p w:rsidR="00696482" w:rsidRPr="00696482" w:rsidRDefault="00696482" w:rsidP="00696482">
      <w:pPr>
        <w:spacing w:after="0" w:line="240" w:lineRule="auto"/>
        <w:ind w:firstLine="709"/>
        <w:jc w:val="center"/>
        <w:textAlignment w:val="baseline"/>
        <w:rPr>
          <w:rFonts w:ascii="Arial" w:eastAsia="Times New Roman" w:hAnsi="Arial" w:cs="Arial"/>
          <w:b/>
          <w:bCs/>
          <w:sz w:val="32"/>
          <w:szCs w:val="32"/>
          <w:bdr w:val="none" w:sz="0" w:space="0" w:color="auto" w:frame="1"/>
          <w:lang w:eastAsia="ru-RU"/>
        </w:rPr>
      </w:pPr>
      <w:r w:rsidRPr="00696482">
        <w:rPr>
          <w:rFonts w:ascii="Arial" w:eastAsia="Times New Roman" w:hAnsi="Arial" w:cs="Arial"/>
          <w:b/>
          <w:bCs/>
          <w:sz w:val="32"/>
          <w:szCs w:val="32"/>
          <w:bdr w:val="none" w:sz="0" w:space="0" w:color="auto" w:frame="1"/>
          <w:lang w:eastAsia="ru-RU"/>
        </w:rPr>
        <w:t>МУНИЦИПАЛЬНОЕ ОБРАЗОВАНИЕ «ТИХОНОВКА»</w:t>
      </w:r>
    </w:p>
    <w:p w:rsidR="00696482" w:rsidRPr="00696482" w:rsidRDefault="00696482" w:rsidP="00696482">
      <w:pPr>
        <w:spacing w:after="0" w:line="240" w:lineRule="auto"/>
        <w:ind w:firstLine="709"/>
        <w:jc w:val="center"/>
        <w:textAlignment w:val="baseline"/>
        <w:rPr>
          <w:rFonts w:ascii="Arial" w:eastAsia="Times New Roman" w:hAnsi="Arial" w:cs="Arial"/>
          <w:b/>
          <w:bCs/>
          <w:sz w:val="32"/>
          <w:szCs w:val="32"/>
          <w:bdr w:val="none" w:sz="0" w:space="0" w:color="auto" w:frame="1"/>
          <w:lang w:eastAsia="ru-RU"/>
        </w:rPr>
      </w:pPr>
      <w:r w:rsidRPr="00696482">
        <w:rPr>
          <w:rFonts w:ascii="Arial" w:eastAsia="Times New Roman" w:hAnsi="Arial" w:cs="Arial"/>
          <w:b/>
          <w:bCs/>
          <w:sz w:val="32"/>
          <w:szCs w:val="32"/>
          <w:bdr w:val="none" w:sz="0" w:space="0" w:color="auto" w:frame="1"/>
          <w:lang w:eastAsia="ru-RU"/>
        </w:rPr>
        <w:t>АДМИНИСТРАЦИЯ</w:t>
      </w:r>
    </w:p>
    <w:p w:rsidR="00696482" w:rsidRPr="00696482" w:rsidRDefault="00696482" w:rsidP="00696482">
      <w:pPr>
        <w:spacing w:after="0" w:line="240" w:lineRule="auto"/>
        <w:ind w:firstLine="709"/>
        <w:jc w:val="center"/>
        <w:textAlignment w:val="baseline"/>
        <w:rPr>
          <w:rFonts w:ascii="Arial" w:eastAsia="Times New Roman" w:hAnsi="Arial" w:cs="Arial"/>
          <w:b/>
          <w:bCs/>
          <w:sz w:val="32"/>
          <w:szCs w:val="32"/>
          <w:bdr w:val="none" w:sz="0" w:space="0" w:color="auto" w:frame="1"/>
          <w:lang w:eastAsia="ru-RU"/>
        </w:rPr>
      </w:pPr>
      <w:r w:rsidRPr="00696482">
        <w:rPr>
          <w:rFonts w:ascii="Arial" w:eastAsia="Times New Roman" w:hAnsi="Arial" w:cs="Arial"/>
          <w:b/>
          <w:bCs/>
          <w:sz w:val="32"/>
          <w:szCs w:val="32"/>
          <w:bdr w:val="none" w:sz="0" w:space="0" w:color="auto" w:frame="1"/>
          <w:lang w:eastAsia="ru-RU"/>
        </w:rPr>
        <w:t>ПОСТАНОВЛЕНИЕ</w:t>
      </w:r>
    </w:p>
    <w:p w:rsidR="00696482" w:rsidRPr="00696482" w:rsidRDefault="00696482" w:rsidP="00696482">
      <w:pPr>
        <w:spacing w:after="0" w:line="240" w:lineRule="auto"/>
        <w:ind w:firstLine="709"/>
        <w:jc w:val="center"/>
        <w:textAlignment w:val="baseline"/>
        <w:rPr>
          <w:rFonts w:ascii="Arial" w:eastAsia="Times New Roman" w:hAnsi="Arial" w:cs="Arial"/>
          <w:b/>
          <w:bCs/>
          <w:sz w:val="32"/>
          <w:szCs w:val="32"/>
          <w:bdr w:val="none" w:sz="0" w:space="0" w:color="auto" w:frame="1"/>
          <w:lang w:eastAsia="ru-RU"/>
        </w:rPr>
      </w:pPr>
    </w:p>
    <w:p w:rsidR="00696482" w:rsidRPr="00696482" w:rsidRDefault="00696482" w:rsidP="00696482">
      <w:pPr>
        <w:spacing w:after="0" w:line="240" w:lineRule="auto"/>
        <w:ind w:firstLine="709"/>
        <w:jc w:val="center"/>
        <w:textAlignment w:val="baseline"/>
        <w:rPr>
          <w:rFonts w:ascii="Arial" w:eastAsia="Times New Roman" w:hAnsi="Arial" w:cs="Arial"/>
          <w:sz w:val="32"/>
          <w:szCs w:val="32"/>
          <w:lang w:eastAsia="ru-RU"/>
        </w:rPr>
      </w:pPr>
      <w:r w:rsidRPr="00696482">
        <w:rPr>
          <w:rFonts w:ascii="Arial" w:eastAsia="Times New Roman" w:hAnsi="Arial" w:cs="Arial"/>
          <w:b/>
          <w:bCs/>
          <w:sz w:val="32"/>
          <w:szCs w:val="32"/>
          <w:bdr w:val="none" w:sz="0" w:space="0" w:color="auto" w:frame="1"/>
          <w:lang w:eastAsia="ru-RU"/>
        </w:rPr>
        <w:t>ОБ УТВЕРЖДЕНИИ ПОЛОЖЕНИЯ О ПОРЯДКЕ ФОРМИРОВАНИЯ, ВОСПОЛНЕНИЯ И РАСХОДОВАНИЯ СРЕДСТВ РЕЗЕРВНОГО ФОНДА АДМИНИСТРАЦИИ МО «ТИХОНОВКА»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b/>
          <w:bCs/>
          <w:sz w:val="24"/>
          <w:szCs w:val="24"/>
          <w:bdr w:val="none" w:sz="0" w:space="0" w:color="auto" w:frame="1"/>
          <w:lang w:eastAsia="ru-RU"/>
        </w:rPr>
        <w:t> </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 xml:space="preserve">В соответствии со статьей 81 Бюджетного кодекса Российской Федерации, </w:t>
      </w:r>
      <w:hyperlink r:id="rId5" w:anchor="/document/186367/entry/140108" w:history="1">
        <w:r w:rsidRPr="00696482">
          <w:rPr>
            <w:rFonts w:ascii="Arial" w:eastAsia="Times New Roman" w:hAnsi="Arial" w:cs="Arial"/>
            <w:sz w:val="24"/>
            <w:szCs w:val="24"/>
            <w:bdr w:val="none" w:sz="0" w:space="0" w:color="auto" w:frame="1"/>
            <w:lang w:eastAsia="ru-RU"/>
          </w:rPr>
          <w:t>пунктом 8 части 1 статьи 14</w:t>
        </w:r>
      </w:hyperlink>
      <w:r w:rsidRPr="00696482">
        <w:rPr>
          <w:rFonts w:ascii="Arial" w:eastAsia="Times New Roman" w:hAnsi="Arial" w:cs="Arial"/>
          <w:sz w:val="24"/>
          <w:szCs w:val="24"/>
          <w:bdr w:val="none" w:sz="0" w:space="0" w:color="auto" w:frame="1"/>
          <w:lang w:eastAsia="ru-RU"/>
        </w:rPr>
        <w:t xml:space="preserve"> </w:t>
      </w:r>
      <w:r w:rsidRPr="00696482">
        <w:rPr>
          <w:rFonts w:ascii="Arial" w:eastAsia="Times New Roman" w:hAnsi="Arial" w:cs="Arial"/>
          <w:sz w:val="24"/>
          <w:szCs w:val="24"/>
          <w:lang w:eastAsia="ru-RU"/>
        </w:rPr>
        <w:t>Федерального закона Российской Федерации от 6 октября 2003 г. N 131-ФЗ «Об общих принципах организации местного самоуправления в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с целью обеспечения защиты населения и территории, минимизации социального и экономического ущерба, наносимого населению и экономике от чрезвычайных ситуаций природного и техногенного характера, пожаров и происшествий на водных объектах, обеспечение пожарной безопасности и безопасности людей, администрация муниципального образования «Тихоновка» Боханского муниципального района Иркутской области</w:t>
      </w:r>
    </w:p>
    <w:p w:rsidR="00696482" w:rsidRPr="00696482" w:rsidRDefault="00696482" w:rsidP="00696482">
      <w:pPr>
        <w:spacing w:after="0" w:line="240" w:lineRule="auto"/>
        <w:ind w:firstLine="709"/>
        <w:jc w:val="center"/>
        <w:textAlignment w:val="baseline"/>
        <w:rPr>
          <w:rFonts w:ascii="Arial" w:eastAsia="Times New Roman" w:hAnsi="Arial" w:cs="Arial"/>
          <w:sz w:val="30"/>
          <w:szCs w:val="30"/>
          <w:lang w:eastAsia="ru-RU"/>
        </w:rPr>
      </w:pPr>
      <w:r w:rsidRPr="00696482">
        <w:rPr>
          <w:rFonts w:ascii="Arial" w:eastAsia="Times New Roman" w:hAnsi="Arial" w:cs="Arial"/>
          <w:b/>
          <w:bCs/>
          <w:sz w:val="30"/>
          <w:szCs w:val="30"/>
          <w:bdr w:val="none" w:sz="0" w:space="0" w:color="auto" w:frame="1"/>
          <w:lang w:eastAsia="ru-RU"/>
        </w:rPr>
        <w:t>ПОСТАНОВЛЯЕТ:</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 </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1.Утвердить прилагаемые:</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1.1. Положение о порядке формирования, восполнения и расходования средств резервного фонда администрации муниципального образования «Тихоновка».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1.2. Перечень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2.Признать утратившими силу Постановление главы администрации муниципального образ</w:t>
      </w:r>
      <w:r w:rsidR="001B7752">
        <w:rPr>
          <w:rFonts w:ascii="Arial" w:eastAsia="Times New Roman" w:hAnsi="Arial" w:cs="Arial"/>
          <w:sz w:val="24"/>
          <w:szCs w:val="24"/>
          <w:lang w:eastAsia="ru-RU"/>
        </w:rPr>
        <w:t>ования «Тихоновка» от 25.11.2022 г. № 84 «Об утверждении п</w:t>
      </w:r>
      <w:r w:rsidRPr="00696482">
        <w:rPr>
          <w:rFonts w:ascii="Arial" w:eastAsia="Times New Roman" w:hAnsi="Arial" w:cs="Arial"/>
          <w:sz w:val="24"/>
          <w:szCs w:val="24"/>
          <w:lang w:eastAsia="ru-RU"/>
        </w:rPr>
        <w:t xml:space="preserve">оложения </w:t>
      </w:r>
      <w:r w:rsidR="001B7752">
        <w:rPr>
          <w:rFonts w:ascii="Arial" w:eastAsia="Times New Roman" w:hAnsi="Arial" w:cs="Arial"/>
          <w:sz w:val="24"/>
          <w:szCs w:val="24"/>
          <w:lang w:eastAsia="ru-RU"/>
        </w:rPr>
        <w:t xml:space="preserve">о Порядке использования бюджетных </w:t>
      </w:r>
      <w:r w:rsidR="005F6316">
        <w:rPr>
          <w:rFonts w:ascii="Arial" w:eastAsia="Times New Roman" w:hAnsi="Arial" w:cs="Arial"/>
          <w:sz w:val="24"/>
          <w:szCs w:val="24"/>
          <w:lang w:eastAsia="ru-RU"/>
        </w:rPr>
        <w:t>ассигнований резервного</w:t>
      </w:r>
      <w:r w:rsidR="001B7752">
        <w:rPr>
          <w:rFonts w:ascii="Arial" w:eastAsia="Times New Roman" w:hAnsi="Arial" w:cs="Arial"/>
          <w:sz w:val="24"/>
          <w:szCs w:val="24"/>
          <w:lang w:eastAsia="ru-RU"/>
        </w:rPr>
        <w:t xml:space="preserve"> фонда</w:t>
      </w:r>
      <w:r w:rsidRPr="00696482">
        <w:rPr>
          <w:rFonts w:ascii="Arial" w:eastAsia="Times New Roman" w:hAnsi="Arial" w:cs="Arial"/>
          <w:sz w:val="24"/>
          <w:szCs w:val="24"/>
          <w:lang w:eastAsia="ru-RU"/>
        </w:rPr>
        <w:t xml:space="preserve"> администрации муниципального образования «Тихоновка»».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3.Постановление вступает в силу со дня его подписания, подлежит размещению на официальном сайте администрации МО «Боханский район» и в Вестнике МО «Тихоновка»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4.Контроль за исполнением настоящего постановления оставляю за собой.</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 </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 </w:t>
      </w:r>
    </w:p>
    <w:p w:rsidR="005F6316"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Глава МО «Тихоновка»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bookmarkStart w:id="0" w:name="_GoBack"/>
      <w:bookmarkEnd w:id="0"/>
      <w:r w:rsidRPr="00696482">
        <w:rPr>
          <w:rFonts w:ascii="Arial" w:eastAsia="Times New Roman" w:hAnsi="Arial" w:cs="Arial"/>
          <w:sz w:val="24"/>
          <w:szCs w:val="24"/>
          <w:lang w:eastAsia="ru-RU"/>
        </w:rPr>
        <w:t>М.В.Скоробогатова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 </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 </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lastRenderedPageBreak/>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Утверждено</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Постановлением администрации</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муниципального образования «Тихоновка»</w:t>
      </w:r>
    </w:p>
    <w:p w:rsidR="00696482" w:rsidRPr="00696482" w:rsidRDefault="00F138BC" w:rsidP="00696482">
      <w:pPr>
        <w:spacing w:after="0" w:line="240" w:lineRule="auto"/>
        <w:ind w:firstLine="709"/>
        <w:jc w:val="right"/>
        <w:textAlignment w:val="baseline"/>
        <w:rPr>
          <w:rFonts w:ascii="Courier New" w:eastAsia="Times New Roman" w:hAnsi="Courier New" w:cs="Courier New"/>
          <w:lang w:eastAsia="ru-RU"/>
        </w:rPr>
      </w:pPr>
      <w:r>
        <w:rPr>
          <w:rFonts w:ascii="Courier New" w:eastAsia="Times New Roman" w:hAnsi="Courier New" w:cs="Courier New"/>
          <w:lang w:eastAsia="ru-RU"/>
        </w:rPr>
        <w:t>от «19» января 2023 № 12</w:t>
      </w:r>
    </w:p>
    <w:p w:rsidR="00696482" w:rsidRPr="00696482" w:rsidRDefault="00F138BC" w:rsidP="00696482">
      <w:pPr>
        <w:spacing w:after="0" w:line="240" w:lineRule="auto"/>
        <w:ind w:firstLine="709"/>
        <w:jc w:val="center"/>
        <w:textAlignment w:val="baseline"/>
        <w:rPr>
          <w:rFonts w:ascii="Arial" w:eastAsia="Times New Roman" w:hAnsi="Arial" w:cs="Arial"/>
          <w:sz w:val="24"/>
          <w:szCs w:val="24"/>
          <w:lang w:eastAsia="ru-RU"/>
        </w:rPr>
      </w:pPr>
      <w:r>
        <w:rPr>
          <w:rFonts w:ascii="Arial" w:eastAsia="Times New Roman" w:hAnsi="Arial" w:cs="Arial"/>
          <w:b/>
          <w:bCs/>
          <w:sz w:val="24"/>
          <w:szCs w:val="24"/>
          <w:bdr w:val="none" w:sz="0" w:space="0" w:color="auto" w:frame="1"/>
          <w:lang w:eastAsia="ru-RU"/>
        </w:rPr>
        <w:t>ПОЛОЖЕНИЕ</w:t>
      </w:r>
    </w:p>
    <w:p w:rsidR="00696482" w:rsidRPr="00696482" w:rsidRDefault="00696482" w:rsidP="00696482">
      <w:pPr>
        <w:spacing w:after="0" w:line="240" w:lineRule="auto"/>
        <w:ind w:firstLine="709"/>
        <w:jc w:val="center"/>
        <w:textAlignment w:val="baseline"/>
        <w:rPr>
          <w:rFonts w:ascii="Arial" w:eastAsia="Times New Roman" w:hAnsi="Arial" w:cs="Arial"/>
          <w:sz w:val="24"/>
          <w:szCs w:val="24"/>
          <w:lang w:eastAsia="ru-RU"/>
        </w:rPr>
      </w:pPr>
      <w:r w:rsidRPr="00696482">
        <w:rPr>
          <w:rFonts w:ascii="Arial" w:eastAsia="Times New Roman" w:hAnsi="Arial" w:cs="Arial"/>
          <w:b/>
          <w:bCs/>
          <w:sz w:val="24"/>
          <w:szCs w:val="24"/>
          <w:bdr w:val="none" w:sz="0" w:space="0" w:color="auto" w:frame="1"/>
          <w:lang w:eastAsia="ru-RU"/>
        </w:rPr>
        <w:t>о порядке формирования, восполнения и расходования средств резервного фонда администрации муниципального образования «Тихоновка»</w:t>
      </w:r>
    </w:p>
    <w:p w:rsidR="00696482" w:rsidRPr="00696482" w:rsidRDefault="00696482" w:rsidP="00696482">
      <w:pPr>
        <w:spacing w:after="0" w:line="240" w:lineRule="auto"/>
        <w:ind w:firstLine="709"/>
        <w:jc w:val="center"/>
        <w:textAlignment w:val="baseline"/>
        <w:rPr>
          <w:rFonts w:ascii="Arial" w:eastAsia="Times New Roman" w:hAnsi="Arial" w:cs="Arial"/>
          <w:sz w:val="24"/>
          <w:szCs w:val="24"/>
          <w:lang w:eastAsia="ru-RU"/>
        </w:rPr>
      </w:pPr>
    </w:p>
    <w:p w:rsidR="00696482" w:rsidRPr="00696482" w:rsidRDefault="00696482" w:rsidP="00696482">
      <w:pPr>
        <w:numPr>
          <w:ilvl w:val="0"/>
          <w:numId w:val="3"/>
        </w:num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Общие положения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-Настоящее Положение о порядке формирования, восполнения и расходования средств резервного фонда администрации муниципального образования «Тихоновка» (далее – Положение, резервный фонд) разработано в соответствии со статьей 81 Бюджетного кодекса Российской Федерации, пунктом 8 части 1 статьи 14 Федерального закона Российской Федерации от 6 октября 2003 г. N 131-ФЗ «Об общих принципах организации местного самоуправления в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-Настоящее Положение определяет порядок формирования</w:t>
      </w:r>
      <w:r w:rsidRPr="00696482">
        <w:rPr>
          <w:rFonts w:ascii="Arial" w:eastAsia="Times New Roman" w:hAnsi="Arial" w:cs="Arial"/>
          <w:b/>
          <w:bCs/>
          <w:sz w:val="24"/>
          <w:szCs w:val="24"/>
          <w:bdr w:val="none" w:sz="0" w:space="0" w:color="auto" w:frame="1"/>
          <w:lang w:eastAsia="ru-RU"/>
        </w:rPr>
        <w:t xml:space="preserve">, </w:t>
      </w:r>
      <w:r w:rsidRPr="00696482">
        <w:rPr>
          <w:rFonts w:ascii="Arial" w:eastAsia="Times New Roman" w:hAnsi="Arial" w:cs="Arial"/>
          <w:sz w:val="24"/>
          <w:szCs w:val="24"/>
          <w:lang w:eastAsia="ru-RU"/>
        </w:rPr>
        <w:t>восполнения и расходования средств резервного фонда, цели, на которые они выделяются, порядок принятия решения о выделении средств из резервного фонда и основания для их выделения, осуществление контроля за целевым использованием средств резервного фонда администрации муниципального образования «Тихоновка».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-Резервный фонд формируется в составе бюджета муниципального образования «Тихоновка» (далее – бюджет поселения) для финансового обеспечения непредвиденных расходов, в том числе в связи с угрозой чрезвычайных ситуаций, а также мероприятий, связанных с предупреждением и ликвидацией чрезвычайных ситуаций природного и техногенного характера (далее – чрезвычайные ситуации), локального и муниципального характера, а также более масштабного характера, если последние затронули территорию муниципального образования «Тихоновка».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К непредвиденным расходам относятся расходы, которые не могли быть предусмотрены при утверждении бюджета поселения на текущий финансовый год, и выделение средств на такие расходы не может быть отложено до внесения изменений в решение Думы муниципального образования «Тихоновка» (далее –Дума) о бюджете поселения на текущий финансовый год, либо утверждения бюджета поселения на следующий год.</w:t>
      </w:r>
    </w:p>
    <w:p w:rsidR="00696482" w:rsidRPr="00696482" w:rsidRDefault="00696482" w:rsidP="00696482">
      <w:pPr>
        <w:numPr>
          <w:ilvl w:val="0"/>
          <w:numId w:val="4"/>
        </w:numPr>
        <w:spacing w:after="0" w:line="240" w:lineRule="auto"/>
        <w:ind w:left="270"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Термины и определения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Для целей настоящего положения используются следующие понятия: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а) 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предметы для хранения и приготовления пищи – холодильник, газовая плита (электроплита) и шкаф для посуды;</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предметы мебели для приема пищи – стол и стул (табурет);</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предметы мебели для сна – кровать (диван);</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предметы средств информирования граждан – телевизор (радио), 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lastRenderedPageBreak/>
        <w:t>б) 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3.Порядок формирования и восполнения резервного фонда администрации муниципального образования «Тихоновка»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3.1. Размер резервного фонда утверждается Решением Думы о бюджете поселения на очередной финансовый год и плановый период (далее – Решение о бюджете) и не может превышать 3% от утвержденного указанным Решением о бюджете общего объема расходов.</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3.2. Средства резервного фонда администрации муниципального образования «Тихоновка» предусматриваются отдельной строкой в расходной части бюджета поселения в соответствии с действующей бюджетной классификацией Российской Федерации.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3.3. Восполнение бюджетных ассигнований резервного фонда администрации муниципального образования «Тихоновка» осуществляется на основании Решения Думы о внесении изменений дополнений в бюджет муниципального образования «Тихоновка» в течении года.</w:t>
      </w:r>
    </w:p>
    <w:p w:rsidR="00696482" w:rsidRPr="00696482" w:rsidRDefault="00696482" w:rsidP="00696482">
      <w:pPr>
        <w:numPr>
          <w:ilvl w:val="0"/>
          <w:numId w:val="5"/>
        </w:numPr>
        <w:spacing w:after="0" w:line="240" w:lineRule="auto"/>
        <w:ind w:left="270"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Направление и цели расходования средств резервного фонда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Расходование бюджетных ассигнований резервного фонда осуществляется по следующим основным направлениям:</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4.1. Финансирование мероприятий для частичного покрытия расходов на ликвидацию последствий чрезвычайных ситуаций и стихийных бедствий на территории муниципального образования «Тихоновка», в том числе расходов:</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а) на проведение аварийно-спасательных работ в зонах чрезвычайных ситуаций и стихийных бедствий;</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 или стихийного бедствия;</w:t>
      </w:r>
    </w:p>
    <w:p w:rsidR="00696482" w:rsidRPr="00F138BC"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F138BC">
        <w:rPr>
          <w:rFonts w:ascii="Arial" w:eastAsia="Times New Roman" w:hAnsi="Arial" w:cs="Arial"/>
          <w:sz w:val="24"/>
          <w:szCs w:val="24"/>
          <w:lang w:eastAsia="ru-RU"/>
        </w:rPr>
        <w:t xml:space="preserve">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w:t>
      </w:r>
      <w:r w:rsidRPr="00F138BC">
        <w:rPr>
          <w:rFonts w:ascii="Arial" w:eastAsia="Times New Roman" w:hAnsi="Arial" w:cs="Arial"/>
          <w:sz w:val="24"/>
          <w:szCs w:val="24"/>
          <w:u w:val="single"/>
          <w:bdr w:val="none" w:sz="0" w:space="0" w:color="auto" w:frame="1"/>
          <w:lang w:eastAsia="ru-RU"/>
        </w:rPr>
        <w:t xml:space="preserve">550 </w:t>
      </w:r>
      <w:r w:rsidRPr="00F138BC">
        <w:rPr>
          <w:rFonts w:ascii="Arial" w:eastAsia="Times New Roman" w:hAnsi="Arial" w:cs="Arial"/>
          <w:sz w:val="24"/>
          <w:szCs w:val="24"/>
          <w:lang w:eastAsia="ru-RU"/>
        </w:rPr>
        <w:t xml:space="preserve">рублей на человека в сутки, за питание – до </w:t>
      </w:r>
      <w:r w:rsidRPr="00F138BC">
        <w:rPr>
          <w:rFonts w:ascii="Arial" w:eastAsia="Times New Roman" w:hAnsi="Arial" w:cs="Arial"/>
          <w:sz w:val="24"/>
          <w:szCs w:val="24"/>
          <w:u w:val="single"/>
          <w:bdr w:val="none" w:sz="0" w:space="0" w:color="auto" w:frame="1"/>
          <w:lang w:eastAsia="ru-RU"/>
        </w:rPr>
        <w:t>250</w:t>
      </w:r>
      <w:r w:rsidRPr="00F138BC">
        <w:rPr>
          <w:rFonts w:ascii="Arial" w:eastAsia="Times New Roman" w:hAnsi="Arial" w:cs="Arial"/>
          <w:sz w:val="24"/>
          <w:szCs w:val="24"/>
          <w:lang w:eastAsia="ru-RU"/>
        </w:rPr>
        <w:t xml:space="preserve"> рублей на человека в сутки);</w:t>
      </w:r>
    </w:p>
    <w:p w:rsidR="00696482" w:rsidRPr="00F138BC"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F138BC">
        <w:rPr>
          <w:rFonts w:ascii="Arial" w:eastAsia="Times New Roman" w:hAnsi="Arial" w:cs="Arial"/>
          <w:sz w:val="24"/>
          <w:szCs w:val="24"/>
          <w:lang w:eastAsia="ru-RU"/>
        </w:rPr>
        <w:t>г)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и стихийных бедствий;</w:t>
      </w:r>
    </w:p>
    <w:p w:rsidR="00696482" w:rsidRPr="00F138BC"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F138BC">
        <w:rPr>
          <w:rFonts w:ascii="Arial" w:eastAsia="Times New Roman" w:hAnsi="Arial" w:cs="Arial"/>
          <w:sz w:val="24"/>
          <w:szCs w:val="24"/>
          <w:lang w:eastAsia="ru-RU"/>
        </w:rPr>
        <w:t>д) оказание единовременной материальной помощи гражданам, пострадавшим от чрезвычайных ситуаций, в размере</w:t>
      </w:r>
      <w:r w:rsidRPr="00F138BC">
        <w:rPr>
          <w:rFonts w:ascii="Arial" w:eastAsia="Times New Roman" w:hAnsi="Arial" w:cs="Arial"/>
          <w:sz w:val="24"/>
          <w:szCs w:val="24"/>
          <w:u w:val="single"/>
          <w:bdr w:val="none" w:sz="0" w:space="0" w:color="auto" w:frame="1"/>
          <w:lang w:eastAsia="ru-RU"/>
        </w:rPr>
        <w:t xml:space="preserve"> 10,0</w:t>
      </w:r>
      <w:r w:rsidRPr="00F138BC">
        <w:rPr>
          <w:rFonts w:ascii="Arial" w:eastAsia="Times New Roman" w:hAnsi="Arial" w:cs="Arial"/>
          <w:sz w:val="24"/>
          <w:szCs w:val="24"/>
          <w:lang w:eastAsia="ru-RU"/>
        </w:rPr>
        <w:t xml:space="preserve"> тысяч рублей на человека;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F138BC">
        <w:rPr>
          <w:rFonts w:ascii="Arial" w:eastAsia="Times New Roman" w:hAnsi="Arial" w:cs="Arial"/>
          <w:sz w:val="24"/>
          <w:szCs w:val="24"/>
          <w:lang w:eastAsia="ru-RU"/>
        </w:rPr>
        <w:t>е) оказание гражданам финансовой помощи в связи с утратой ими имущества первой необходимости (из расчета за частично утраченное имущество – 25,0 тыс. рублей на человека, за полностью утраченное имущество 50,0 тыс. рублей на человека).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4.2. Финансирование иных непредвиденных расходов.</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К иным непредвиденным расходам относятся расходы:</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а) проведение мероприятий по предупреждению чрезвычайных ситуаций при угрозе их возникновения;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б) на проведение ремонтных и восстановительных работ, не связанных с чрезвычайными ситуациями;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F138BC">
        <w:rPr>
          <w:rFonts w:ascii="Arial" w:eastAsia="Times New Roman" w:hAnsi="Arial" w:cs="Arial"/>
          <w:sz w:val="24"/>
          <w:szCs w:val="24"/>
          <w:lang w:eastAsia="ru-RU"/>
        </w:rPr>
        <w:lastRenderedPageBreak/>
        <w:t>в) оказание разовой материальной помощи гражданам, пострадавшим в результате пожара жилого дома, в размере 10,0 тысяч рублей на человека, но не более 50,0 тысяч рублей на семью;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г) расходы на срочные непредвиденные мероприятия местного значения, относящиеся к полномочиям органов местного самоуправления.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4.3. Выделение бюджетных ассигнований из резервного фонда на финансовое обеспечение мероприятий, предусмотренных подпунктом “д”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нарушение условий жизнедеятельности гражданина в результате воздействия поражающих факторов источника чрезвычайной ситуации.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4.4. Выделение бюджетных ассигнований из резервного фонда на финансовое обеспечение мероприятий, предусмотренных подпунктом “е”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4.5. Критериями утраты имущества первой необходимости являются: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4.6. Использование бюджетных ассигнований резервного фонда на цели, не предусмотренные настоящим Положением, не допускается.</w:t>
      </w:r>
    </w:p>
    <w:p w:rsidR="00696482" w:rsidRPr="00696482" w:rsidRDefault="00696482" w:rsidP="00696482">
      <w:pPr>
        <w:numPr>
          <w:ilvl w:val="0"/>
          <w:numId w:val="6"/>
        </w:numPr>
        <w:spacing w:after="0" w:line="240" w:lineRule="auto"/>
        <w:ind w:left="270"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Управление средствами резервного фонда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5.1. Решение об использовании бюджетных ассигнований резервного фонда администрации муниципального образования «Тихоновка» принимается администрацией муниципального образования «Тихоновка» в форме постановления, в котором указывается сумма выделяемых бюджетных ассигнований и их распределение по проводимым мероприятиям.</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5.2. К проекту постановления администрации муниципального образования «Тихоновка» о выделении бюджетных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ассигнований из резервного фонда и документы, подтверждающие размер запрашиваемых бюджетных ассигнований (смета расходов, проектная документация, расчеты, счета, акты сверок, договоры, соглашения, экспертные заключения и т. п.).</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lastRenderedPageBreak/>
        <w:t>В обосновании должны быть указаны следующие сведения: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-размер запрашиваемых бюджетных ассигнований, его обоснование, включая сметно-финансовые расчеты;</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-цели расходования бюджетных ассигнований;</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-обоснование недостаточности бюджетных ассигнований, находящихся в распоряжении;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-мотивированное обоснование непредвиденности расходов.</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5.3. Запрос о выделении бюджетных ассигнований из резервного фонда администрации муниципального образования «Тихоновка», а также выработку рекомендаций по обращению в органы исполнительной власти Боханского района (при необходимости) осуществляет комиссия по предупреждению и ликвидации чрезвычайных ситуаций и обеспечению пожарной безопасности муниципального образования «Тихоновка» (далее – Комиссия). Рабочий аппарат Комиссии готовит заявку о потребности в бюджетных ассигнованиях на финансовое обеспечение проведения аварийно-спасательных и неотложных аварийно-восстановительных работ, а также на оказание единовременной помощи гражданам и финансовой помощи в связи с утратой ими имущества первой необходимости.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5.4. Граждане, пострадавшие от чрезвычайной ситуации могут обратиться с заявлением об оказании единовременной материальной помощи в администрацию муниципального образования «Тихоновка» не позднее чем через 30 дней после возникновения чрезвычайной ситуации.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5.5. Ходатайство о выделении бюджетных ассигнований из резервного фонда на финансирование непредвиденных расходов направляется главе муниципального образования «Тихоновка».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К указанному ходатайству должны быть приложены обоснование и документы в соответствии с перечнем документов, обосновывающих размер и необходимость выделения средств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 утвержденные настоящим Постановлением.</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5.6. По поручению главы муниципального образования «Тихоновка» ведущий специалист по ГО ЧС и ПБ совместно с финансовым отделом администрации муниципального образования «Тихоновка» рассматривают вопрос о выделении бюджетных ассигнований из резервного фонда администрации муниципального образования «Тихоновка», и вносят по результатам рассмотрения соответствующий проект постановления администрации муниципального образования «Тихоновка», в срок, установленный в поручении, или в месячный срок со дня подписания поручения, если в поручении срок не указан.</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5.7. В случае отрицательного заключения (о невозможности выделения бюджетных ассигнований из резервного фонда) ведущий специалист по ГО ЧС и ПБ совместно с финансовым отделом администрации муниципального образования «Тихоновка» готовят проект письма об отклонении ходатайства с мотивированным обоснованием отказа в выделении бюджетных ассигнований из резервного фонда.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Письмо за подписью главы муниципального образования «Тихоновка» направляется лицу, обратившемуся с ходатайством.</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5.8. Основаниями для отказа в выделении бюджетных ассигнований из резервного фонда на цели, указанные в ходатайстве, являются: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-отсутствие или недостаточность бюджетных ассигнований резервного фонда в текущем финансовом году;</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lastRenderedPageBreak/>
        <w:t>-несоответствие целей, на которые запрашиваются бюджетные ассигнования резервного фонда, полномочиям муниципального образования «Тихоновка»;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-отсутствие обоснования и документов, указанных в Порядке выделения бюджетных ассигнований из резервного фонда администрации муниципального образования «Тихоновка»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w:t>
      </w:r>
    </w:p>
    <w:p w:rsidR="00696482" w:rsidRPr="00696482" w:rsidRDefault="00696482" w:rsidP="00696482">
      <w:pPr>
        <w:numPr>
          <w:ilvl w:val="0"/>
          <w:numId w:val="7"/>
        </w:numPr>
        <w:spacing w:after="0" w:line="240" w:lineRule="auto"/>
        <w:ind w:left="270"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Контроль за расходованием средств резервного фонда.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6.1. Контроль за расходованием средств резервного фонда осуществляется главой муниципального образования «Тихоновка».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6.2. Резервный фонд исполняется в течение календарного года. Неиспользованные остатки резервного фонда на следующий год не переносятся. При неполном использовании средств, выделенных из резервного фонда администрации муниципального образования «Тихоновка» (экономия), остаток неиспользованных выделенных средств не может быть направлен на другие цели и подлежит возврату в бюджет муниципального образования «Тихоновка».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6.3. При обнаружении нецелевого использования средств, выделенных из резервного фонда администрации муниципального образования «Тихоновка», выделенные денежные средства подлежат возврату в бюджет муниципального образования «Тихоновка» в полном объеме.</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6.4. Средства резервного фонда администрации муниципального образования «Тихоновка», предназначенные для финансирования работ (услуг), выполняемых поэтапно, перечисляются по мере представления документов, подтверждающих выполнение работ (услуг).</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6.5. Получатели бюджетных средств, которым выделены средства резервного фонда, в месячный срок после проведения соответствующих работ (услуг) представляют в финансовый отдел (начальнику финансового отдела) администрации муниципального образования «Тихоновка» подробный отчет о целевом расходовании средств резервного фонда по форме согласно приложению, к настоящему Положению (прилагается).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6.6. Расходы, произведенные за счет бюджетных ассигнований резервного фонда, отражаются в отчете об исполнении бюджета муниципального образования «Тихоновка» по соответствующим кодам бюджетной классификации.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Информация об использовании бюджетных ассигнований резервного фонда в виде отчета прилагается к годовому отчету об исполнении бюджета муниципального образования «Тихоновка».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 </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sectPr w:rsidR="00696482" w:rsidRPr="00696482">
          <w:pgSz w:w="11906" w:h="16838"/>
          <w:pgMar w:top="1134" w:right="850" w:bottom="1134" w:left="1701" w:header="708" w:footer="708" w:gutter="0"/>
          <w:cols w:space="708"/>
          <w:docGrid w:linePitch="360"/>
        </w:sectPr>
      </w:pP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Приложение</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к Положению о порядке формирования и расходования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средств резервного фонда администрации</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 муниципального образования «Тихоновка»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b/>
          <w:bCs/>
          <w:bdr w:val="none" w:sz="0" w:space="0" w:color="auto" w:frame="1"/>
          <w:lang w:eastAsia="ru-RU"/>
        </w:rPr>
        <w:t> </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b/>
          <w:bCs/>
          <w:bdr w:val="none" w:sz="0" w:space="0" w:color="auto" w:frame="1"/>
          <w:lang w:eastAsia="ru-RU"/>
        </w:rPr>
        <w:t>ОТЧЕТ</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b/>
          <w:bCs/>
          <w:bdr w:val="none" w:sz="0" w:space="0" w:color="auto" w:frame="1"/>
          <w:lang w:eastAsia="ru-RU"/>
        </w:rPr>
        <w:t>об использовании средств резервного фонда администрации муниципального образования «Тихоновка»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w:t>
      </w:r>
      <w:r w:rsidR="00F138BC">
        <w:rPr>
          <w:rFonts w:ascii="Courier New" w:eastAsia="Times New Roman" w:hAnsi="Courier New" w:cs="Courier New"/>
          <w:lang w:eastAsia="ru-RU"/>
        </w:rPr>
        <w:t>________________________________________</w:t>
      </w:r>
      <w:r w:rsidRPr="00696482">
        <w:rPr>
          <w:rFonts w:ascii="Courier New" w:eastAsia="Times New Roman" w:hAnsi="Courier New" w:cs="Courier New"/>
          <w:lang w:eastAsia="ru-RU"/>
        </w:rPr>
        <w:t>_________</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(наименование получателя бюджетных средств)</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за _____ 20__г.</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(тыс. руб.)</w:t>
      </w:r>
    </w:p>
    <w:tbl>
      <w:tblPr>
        <w:tblW w:w="15104" w:type="dxa"/>
        <w:tblLayout w:type="fixed"/>
        <w:tblCellMar>
          <w:left w:w="0" w:type="dxa"/>
          <w:right w:w="0" w:type="dxa"/>
        </w:tblCellMar>
        <w:tblLook w:val="04A0" w:firstRow="1" w:lastRow="0" w:firstColumn="1" w:lastColumn="0" w:noHBand="0" w:noVBand="1"/>
      </w:tblPr>
      <w:tblGrid>
        <w:gridCol w:w="983"/>
        <w:gridCol w:w="1133"/>
        <w:gridCol w:w="708"/>
        <w:gridCol w:w="851"/>
        <w:gridCol w:w="35"/>
        <w:gridCol w:w="677"/>
        <w:gridCol w:w="1984"/>
        <w:gridCol w:w="2126"/>
        <w:gridCol w:w="1560"/>
        <w:gridCol w:w="1275"/>
        <w:gridCol w:w="1276"/>
        <w:gridCol w:w="2496"/>
      </w:tblGrid>
      <w:tr w:rsidR="00696482" w:rsidRPr="00696482" w:rsidTr="00696482">
        <w:tc>
          <w:tcPr>
            <w:tcW w:w="9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N п/п</w:t>
            </w:r>
          </w:p>
        </w:tc>
        <w:tc>
          <w:tcPr>
            <w:tcW w:w="11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Код ведомства</w:t>
            </w:r>
          </w:p>
        </w:tc>
        <w:tc>
          <w:tcPr>
            <w:tcW w:w="70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proofErr w:type="spellStart"/>
            <w:r w:rsidRPr="00696482">
              <w:rPr>
                <w:rFonts w:ascii="Courier New" w:eastAsia="Times New Roman" w:hAnsi="Courier New" w:cs="Courier New"/>
                <w:lang w:eastAsia="ru-RU"/>
              </w:rPr>
              <w:t>Рз</w:t>
            </w:r>
            <w:proofErr w:type="spellEnd"/>
            <w:r w:rsidRPr="00696482">
              <w:rPr>
                <w:rFonts w:ascii="Courier New" w:eastAsia="Times New Roman" w:hAnsi="Courier New" w:cs="Courier New"/>
                <w:lang w:eastAsia="ru-RU"/>
              </w:rPr>
              <w:t>/</w:t>
            </w:r>
            <w:proofErr w:type="spellStart"/>
            <w:r w:rsidRPr="00696482">
              <w:rPr>
                <w:rFonts w:ascii="Courier New" w:eastAsia="Times New Roman" w:hAnsi="Courier New" w:cs="Courier New"/>
                <w:lang w:eastAsia="ru-RU"/>
              </w:rPr>
              <w:t>Пр</w:t>
            </w:r>
            <w:proofErr w:type="spellEnd"/>
          </w:p>
        </w:tc>
        <w:tc>
          <w:tcPr>
            <w:tcW w:w="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ЦСР</w:t>
            </w:r>
          </w:p>
        </w:tc>
        <w:tc>
          <w:tcPr>
            <w:tcW w:w="35" w:type="dxa"/>
            <w:tcBorders>
              <w:top w:val="single" w:sz="6" w:space="0" w:color="E0E0E0"/>
              <w:left w:val="single" w:sz="6" w:space="0" w:color="E0E0E0"/>
              <w:bottom w:val="single" w:sz="6" w:space="0" w:color="E0E0E0"/>
              <w:right w:val="single" w:sz="6" w:space="0" w:color="E0E0E0"/>
            </w:tcBorders>
            <w:shd w:val="clear" w:color="auto" w:fill="F5F5F5"/>
          </w:tcPr>
          <w:p w:rsidR="00696482" w:rsidRPr="00696482" w:rsidRDefault="00696482" w:rsidP="00696482">
            <w:pPr>
              <w:spacing w:after="0" w:line="240" w:lineRule="auto"/>
              <w:ind w:firstLine="709"/>
              <w:rPr>
                <w:rFonts w:ascii="Courier New" w:eastAsia="Times New Roman" w:hAnsi="Courier New" w:cs="Courier New"/>
                <w:lang w:eastAsia="ru-RU"/>
              </w:rPr>
            </w:pPr>
          </w:p>
        </w:tc>
        <w:tc>
          <w:tcPr>
            <w:tcW w:w="67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ВР</w:t>
            </w:r>
          </w:p>
        </w:tc>
        <w:tc>
          <w:tcPr>
            <w:tcW w:w="198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Направление расходования</w:t>
            </w: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Основание для выделения средств (N и дата правового акта)</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Сумма по правовому акту</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Кассовые расходы</w:t>
            </w:r>
          </w:p>
        </w:tc>
        <w:tc>
          <w:tcPr>
            <w:tcW w:w="12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Остаток</w:t>
            </w:r>
          </w:p>
        </w:tc>
        <w:tc>
          <w:tcPr>
            <w:tcW w:w="249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Примечание*</w:t>
            </w:r>
          </w:p>
        </w:tc>
      </w:tr>
      <w:tr w:rsidR="00696482" w:rsidRPr="00696482" w:rsidTr="00696482">
        <w:tc>
          <w:tcPr>
            <w:tcW w:w="98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1</w:t>
            </w:r>
          </w:p>
        </w:tc>
        <w:tc>
          <w:tcPr>
            <w:tcW w:w="11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2</w:t>
            </w:r>
          </w:p>
        </w:tc>
        <w:tc>
          <w:tcPr>
            <w:tcW w:w="70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3</w:t>
            </w:r>
          </w:p>
        </w:tc>
        <w:tc>
          <w:tcPr>
            <w:tcW w:w="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4</w:t>
            </w:r>
          </w:p>
        </w:tc>
        <w:tc>
          <w:tcPr>
            <w:tcW w:w="35" w:type="dxa"/>
            <w:tcBorders>
              <w:top w:val="single" w:sz="6" w:space="0" w:color="E0E0E0"/>
              <w:left w:val="single" w:sz="6" w:space="0" w:color="E0E0E0"/>
              <w:bottom w:val="single" w:sz="6" w:space="0" w:color="E0E0E0"/>
              <w:right w:val="single" w:sz="6" w:space="0" w:color="E0E0E0"/>
            </w:tcBorders>
            <w:shd w:val="clear" w:color="auto" w:fill="F8F8F8"/>
          </w:tcPr>
          <w:p w:rsidR="00696482" w:rsidRPr="00696482" w:rsidRDefault="00696482" w:rsidP="00696482">
            <w:pPr>
              <w:spacing w:after="0" w:line="240" w:lineRule="auto"/>
              <w:ind w:firstLine="709"/>
              <w:rPr>
                <w:rFonts w:ascii="Courier New" w:eastAsia="Times New Roman" w:hAnsi="Courier New" w:cs="Courier New"/>
                <w:lang w:eastAsia="ru-RU"/>
              </w:rPr>
            </w:pPr>
          </w:p>
        </w:tc>
        <w:tc>
          <w:tcPr>
            <w:tcW w:w="67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5</w:t>
            </w:r>
          </w:p>
        </w:tc>
        <w:tc>
          <w:tcPr>
            <w:tcW w:w="198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6</w:t>
            </w:r>
          </w:p>
        </w:tc>
        <w:tc>
          <w:tcPr>
            <w:tcW w:w="21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7</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8</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9</w:t>
            </w:r>
          </w:p>
        </w:tc>
        <w:tc>
          <w:tcPr>
            <w:tcW w:w="12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10</w:t>
            </w:r>
          </w:p>
        </w:tc>
        <w:tc>
          <w:tcPr>
            <w:tcW w:w="249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rPr>
                <w:rFonts w:ascii="Courier New" w:eastAsia="Times New Roman" w:hAnsi="Courier New" w:cs="Courier New"/>
                <w:lang w:eastAsia="ru-RU"/>
              </w:rPr>
            </w:pPr>
            <w:r w:rsidRPr="00696482">
              <w:rPr>
                <w:rFonts w:ascii="Courier New" w:eastAsia="Times New Roman" w:hAnsi="Courier New" w:cs="Courier New"/>
                <w:lang w:eastAsia="ru-RU"/>
              </w:rPr>
              <w:t>11</w:t>
            </w:r>
          </w:p>
        </w:tc>
      </w:tr>
      <w:tr w:rsidR="00696482" w:rsidRPr="00696482" w:rsidTr="00696482">
        <w:tc>
          <w:tcPr>
            <w:tcW w:w="9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1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70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35" w:type="dxa"/>
            <w:tcBorders>
              <w:top w:val="single" w:sz="6" w:space="0" w:color="E0E0E0"/>
              <w:left w:val="single" w:sz="6" w:space="0" w:color="E0E0E0"/>
              <w:bottom w:val="single" w:sz="6" w:space="0" w:color="E0E0E0"/>
              <w:right w:val="single" w:sz="6" w:space="0" w:color="E0E0E0"/>
            </w:tcBorders>
            <w:shd w:val="clear" w:color="auto" w:fill="F5F5F5"/>
          </w:tcPr>
          <w:p w:rsidR="00696482" w:rsidRPr="00696482" w:rsidRDefault="00696482" w:rsidP="00696482">
            <w:pPr>
              <w:spacing w:after="0" w:line="240" w:lineRule="auto"/>
              <w:ind w:firstLine="709"/>
              <w:rPr>
                <w:rFonts w:ascii="Courier New" w:eastAsia="Times New Roman" w:hAnsi="Courier New" w:cs="Courier New"/>
                <w:lang w:eastAsia="ru-RU"/>
              </w:rPr>
            </w:pPr>
          </w:p>
        </w:tc>
        <w:tc>
          <w:tcPr>
            <w:tcW w:w="67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98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2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249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rPr>
                <w:rFonts w:ascii="Courier New" w:eastAsia="Times New Roman" w:hAnsi="Courier New" w:cs="Courier New"/>
                <w:lang w:eastAsia="ru-RU"/>
              </w:rPr>
            </w:pPr>
            <w:r w:rsidRPr="00696482">
              <w:rPr>
                <w:rFonts w:ascii="Courier New" w:eastAsia="Times New Roman" w:hAnsi="Courier New" w:cs="Courier New"/>
                <w:lang w:eastAsia="ru-RU"/>
              </w:rPr>
              <w:t> </w:t>
            </w:r>
          </w:p>
        </w:tc>
      </w:tr>
    </w:tbl>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 </w:t>
      </w:r>
      <w:proofErr w:type="gramStart"/>
      <w:r w:rsidRPr="00696482">
        <w:rPr>
          <w:rFonts w:ascii="Courier New" w:eastAsia="Times New Roman" w:hAnsi="Courier New" w:cs="Courier New"/>
          <w:lang w:eastAsia="ru-RU"/>
        </w:rPr>
        <w:t>В</w:t>
      </w:r>
      <w:proofErr w:type="gramEnd"/>
      <w:r w:rsidRPr="00696482">
        <w:rPr>
          <w:rFonts w:ascii="Courier New" w:eastAsia="Times New Roman" w:hAnsi="Courier New" w:cs="Courier New"/>
          <w:lang w:eastAsia="ru-RU"/>
        </w:rPr>
        <w:t xml:space="preserve"> случае неполного расходования средств резервного фонда администрации муниципального образования «Тихоновка» указывается причина.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Руководитель</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(должностное </w:t>
      </w:r>
      <w:proofErr w:type="gramStart"/>
      <w:r w:rsidRPr="00696482">
        <w:rPr>
          <w:rFonts w:ascii="Courier New" w:eastAsia="Times New Roman" w:hAnsi="Courier New" w:cs="Courier New"/>
          <w:lang w:eastAsia="ru-RU"/>
        </w:rPr>
        <w:t>лицо)_</w:t>
      </w:r>
      <w:proofErr w:type="gramEnd"/>
      <w:r w:rsidRPr="00696482">
        <w:rPr>
          <w:rFonts w:ascii="Courier New" w:eastAsia="Times New Roman" w:hAnsi="Courier New" w:cs="Courier New"/>
          <w:lang w:eastAsia="ru-RU"/>
        </w:rPr>
        <w:t>________         _______________               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bdr w:val="none" w:sz="0" w:space="0" w:color="auto" w:frame="1"/>
          <w:vertAlign w:val="superscript"/>
          <w:lang w:eastAsia="ru-RU"/>
        </w:rPr>
        <w:t xml:space="preserve">                                                         (</w:t>
      </w:r>
      <w:proofErr w:type="gramStart"/>
      <w:r w:rsidRPr="00696482">
        <w:rPr>
          <w:rFonts w:ascii="Courier New" w:eastAsia="Times New Roman" w:hAnsi="Courier New" w:cs="Courier New"/>
          <w:bdr w:val="none" w:sz="0" w:space="0" w:color="auto" w:frame="1"/>
          <w:vertAlign w:val="superscript"/>
          <w:lang w:eastAsia="ru-RU"/>
        </w:rPr>
        <w:t xml:space="preserve">подпись)   </w:t>
      </w:r>
      <w:proofErr w:type="gramEnd"/>
      <w:r w:rsidRPr="00696482">
        <w:rPr>
          <w:rFonts w:ascii="Courier New" w:eastAsia="Times New Roman" w:hAnsi="Courier New" w:cs="Courier New"/>
          <w:bdr w:val="none" w:sz="0" w:space="0" w:color="auto" w:frame="1"/>
          <w:vertAlign w:val="superscript"/>
          <w:lang w:eastAsia="ru-RU"/>
        </w:rPr>
        <w:t xml:space="preserve">                                         (расшифровка подписи)</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sectPr w:rsidR="00696482" w:rsidRPr="00696482" w:rsidSect="00696482">
          <w:pgSz w:w="16838" w:h="11906" w:orient="landscape"/>
          <w:pgMar w:top="1701" w:right="962" w:bottom="850" w:left="1134" w:header="708" w:footer="708" w:gutter="0"/>
          <w:cols w:space="708"/>
          <w:docGrid w:linePitch="360"/>
        </w:sectPr>
      </w:pP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Утвержден</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Постановлением администрации</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муниципального образования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«Тихоновка» от «19» </w:t>
      </w:r>
      <w:r w:rsidR="00F138BC">
        <w:rPr>
          <w:rFonts w:ascii="Courier New" w:eastAsia="Times New Roman" w:hAnsi="Courier New" w:cs="Courier New"/>
          <w:lang w:eastAsia="ru-RU"/>
        </w:rPr>
        <w:t>января 2023 № 12</w:t>
      </w:r>
    </w:p>
    <w:p w:rsidR="00696482" w:rsidRPr="00696482" w:rsidRDefault="00696482" w:rsidP="00696482">
      <w:pPr>
        <w:spacing w:after="0" w:line="240" w:lineRule="auto"/>
        <w:ind w:firstLine="709"/>
        <w:jc w:val="center"/>
        <w:textAlignment w:val="baseline"/>
        <w:rPr>
          <w:rFonts w:ascii="Arial" w:eastAsia="Times New Roman" w:hAnsi="Arial" w:cs="Arial"/>
          <w:sz w:val="24"/>
          <w:szCs w:val="24"/>
          <w:lang w:eastAsia="ru-RU"/>
        </w:rPr>
      </w:pPr>
      <w:r w:rsidRPr="00696482">
        <w:rPr>
          <w:rFonts w:ascii="Arial" w:eastAsia="Times New Roman" w:hAnsi="Arial" w:cs="Arial"/>
          <w:b/>
          <w:bCs/>
          <w:sz w:val="24"/>
          <w:szCs w:val="24"/>
          <w:bdr w:val="none" w:sz="0" w:space="0" w:color="auto" w:frame="1"/>
          <w:lang w:eastAsia="ru-RU"/>
        </w:rPr>
        <w:t>Перечень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696482" w:rsidP="00696482">
      <w:pPr>
        <w:numPr>
          <w:ilvl w:val="0"/>
          <w:numId w:val="8"/>
        </w:numPr>
        <w:spacing w:after="0" w:line="240" w:lineRule="auto"/>
        <w:ind w:left="270"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I. Перечень документов, обосновывающих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В целях обоснования необходимости выделения бюджетных ассигнований на мероприятия, определенные пунктом 4 Положения о порядке формирования и расходования резервного фонда администрации муниципального образования «Тихоновка»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 (далее – Положение), администрация муниципального образования «Тихоновка» готовит следующий пакет документов:</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1.Заявку на выделение бюджетных ассигнований из резервного фонда администрации муниципального образования «Тихоновка» (далее – резервный фонд) на финансирование мероприятий для частичного покрытия расходов по ликвидации последствий чрезвычайных ситуаций и стихийных бедствий.</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2.Документы, подтверждающие факт произошедшей чрезвычайной ситуации (далее – ЧС):</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2.1. Донесения по форме 5/ЧС “Итоговое донесение о чрезвычайной ситуации” по форме, утвержденной нормативным правовым актом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2.2. Справку Управления по гидрометеорологии и мониторингу окружающей среды (далее – УГМС) о факте и границах стихийного гидрометеорологического явления. Справка УГМС предоставляется при ЧС природного характера. Сведения должны быть подтверждены данными обследования с привлечением специалистов УГМС. В справке УГМС отражается прохождение гидрометеорологического явления по территории муниципального образования с указанием временного интервала действия данного опасного природного явления.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2.3. Акт о пожаре по форме, утвержденной нормативным правовым актом МЧС России, а также карту пострадавшего муниципального района с нанесением зон опасного явления в случае чрезвычайной ситуации, сопровождающейся пожаром (за исключением лесных пожаров).</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2.4. Копии протоколов заседаний (решений) комиссии по предупреждению и ликвидации чрезвычайных ситуаций и обеспечению пожарной безопасности муниципального образования «Тихоновка» при введении (отмене) режима ЧС муниципального и межмуниципального характера с приложением копий нормативных правовых актов администрации муниципального образования «Тихоновка» о введении (отмене) режима ЧС на данной территории.</w:t>
      </w:r>
    </w:p>
    <w:p w:rsidR="00F138BC" w:rsidRDefault="00F138BC" w:rsidP="00F138BC">
      <w:pPr>
        <w:spacing w:after="0" w:line="240" w:lineRule="auto"/>
        <w:jc w:val="both"/>
        <w:textAlignment w:val="baseline"/>
        <w:rPr>
          <w:rFonts w:ascii="Arial" w:eastAsia="Times New Roman" w:hAnsi="Arial" w:cs="Arial"/>
          <w:sz w:val="24"/>
          <w:szCs w:val="24"/>
          <w:lang w:eastAsia="ru-RU"/>
        </w:rPr>
      </w:pPr>
    </w:p>
    <w:p w:rsidR="00696482" w:rsidRPr="00F138BC" w:rsidRDefault="00F138BC" w:rsidP="00F138BC">
      <w:pPr>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w:t>
      </w:r>
      <w:r w:rsidR="00696482" w:rsidRPr="00F138BC">
        <w:rPr>
          <w:rFonts w:ascii="Arial" w:eastAsia="Times New Roman" w:hAnsi="Arial" w:cs="Arial"/>
          <w:sz w:val="24"/>
          <w:szCs w:val="24"/>
          <w:lang w:eastAsia="ru-RU"/>
        </w:rPr>
        <w:t>II. Перечень документов, обосновывающих размер бюджетных ассигнований, необходимых для выделения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lastRenderedPageBreak/>
        <w:t>Для обоснования размера запрашиваемых бюджетных ассигнований на мероприятия, определенные пунктом 4 Положения, администрация муниципального образования «Тихоновка» готовит следующий пакет документов:</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1.На проведение аварийно-спасательных работ в зонах ЧС:</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1.1. Заявку о потребности в бюджетных ассигнованиях на финансовое обеспечение проведения аварийно-спасательных работ по форме согласно приложению 1 к настоящему Перечню.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1.2. Копию соглашения о намерениях.</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2.На проведение неотложных аварийно-восстановительных работ на объектах, пострадавших в результате чрезвычайной ситуации: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2.1. Заявку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2.2. Акт обследования объекта, поврежденного (разрушенного) в результате ЧС, согласно приложению 3 к настоящему Перечню.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2.4. Видео-, фотодокументы с указанием адреса пострадавшего объекта.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2.5. Заключение администрации муниципального образования «Тихоновка» по объектам, имеющим повреждения основных несущих конструкций.</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3.По развертыванию и содержанию в течение необходимого срока (но не более 6 месяцев) пунктов временного размещения и питания (далее – ПВР) для эвакуируемых граждан:</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3.1. Списки граждан, находившихся в ПВР для эвакуируемых граждан, пострадавших в результате ЧС, по форме согласно приложению 4 к настоящему Перечню.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3.2. Сводные данные о количестве граждан, находившихся в ПВР для эвакуируемых граждан, и необходимых бюджетных ассигнованиях из резервного фонда по форме согласно приложению 5 к настоящему Перечню.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3.3. Копию протокола заседания (решения) комиссии по предупреждению и ликвидации чрезвычайных ситуаций и обеспечению пожарной безопасности органа местного самоуправления либо нормативный правовой акт органа местного самоуправления о количестве и местах размещения ПВР.</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4.На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представляются документы в соответствии с пунктом 1 раздела II настоящего Перечня.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5.По оказанию единовременной материальной помощи (далее – ЕМП) гражданам, пострадавшим от ЧС:</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5.1. Заявление об оказании единовременной материальной помощи по форме согласно приложению 6 к настоящему Перечню.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5.2. Копию документа, удостоверяющего личность.</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5.3. Документ, подтверждающий регистрацию в пострадавшем домовладении.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5.4. Акт обследования жилого помещения, поврежденного (разрушенного) в результате ЧС, по форме согласно приложению 7 к настоящему Перечню.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5.5. Видео-, фотодокументы с указанием адреса пострадавшего жилого помещения.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5.6. Списки граждан, нуждающихся в оказании ЕМП, пострадавших в результате ЧС, по форме согласно приложению 8 к настоящему Перечню.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lastRenderedPageBreak/>
        <w:t>5.7. Выписку из лицевого счета банковского учреждения.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6.Для оказания гражданам финансовой помощи в связи с утратой ими имущества первой необходимости: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6.1. Заявление об оказании гражданам финансовой помощи в связи с утратой ими имущества первой необходимости по форме согласно приложению 6 к настоящему Перечню.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6.2. Копию документа, удостоверяющего личность.</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6.3. Документ, подтверждающий регистрацию в пострадавшем домовладении.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6.4. Акт обследования утраченного имущества граждан, пострадавших в результате ЧС, по форме согласно приложению 9 к настоящему Перечню.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6.5. Видео-, фотодокументы с указанием адреса пострадавшего жилого помещения.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6.6. Списки граждан, нуждающихся в оказании финансовой помощи в связи с утратой ими имущества первой необходимости в результате ЧС, по форме согласно приложению 10 к настоящему Перечню.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6.7. Выписку из лицевого счета банковского учреждения.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 xml:space="preserve">7.При оформлении документов в отношении граждан на мероприятия, определенные пунктом 4 Положения, предоставляется согласие гражданина на обработку персональных данных в соответствии с </w:t>
      </w:r>
      <w:hyperlink r:id="rId6" w:anchor="/document/12148567/entry/0" w:history="1">
        <w:r w:rsidRPr="00696482">
          <w:rPr>
            <w:rFonts w:ascii="Arial" w:eastAsia="Times New Roman" w:hAnsi="Arial" w:cs="Arial"/>
            <w:sz w:val="24"/>
            <w:szCs w:val="24"/>
            <w:u w:val="single"/>
            <w:bdr w:val="none" w:sz="0" w:space="0" w:color="auto" w:frame="1"/>
            <w:lang w:eastAsia="ru-RU"/>
          </w:rPr>
          <w:t>Федеральным законом</w:t>
        </w:r>
      </w:hyperlink>
      <w:r w:rsidRPr="00696482">
        <w:rPr>
          <w:rFonts w:ascii="Arial" w:eastAsia="Times New Roman" w:hAnsi="Arial" w:cs="Arial"/>
          <w:sz w:val="24"/>
          <w:szCs w:val="24"/>
          <w:u w:val="single"/>
          <w:bdr w:val="none" w:sz="0" w:space="0" w:color="auto" w:frame="1"/>
          <w:lang w:eastAsia="ru-RU"/>
        </w:rPr>
        <w:t xml:space="preserve"> </w:t>
      </w:r>
      <w:r w:rsidRPr="00696482">
        <w:rPr>
          <w:rFonts w:ascii="Arial" w:eastAsia="Times New Roman" w:hAnsi="Arial" w:cs="Arial"/>
          <w:sz w:val="24"/>
          <w:szCs w:val="24"/>
          <w:lang w:eastAsia="ru-RU"/>
        </w:rPr>
        <w:t>от 08 июля 2006 г. N 152-ФЗ «О персональных данных» в любой позволяющей подтвердить факт его получения форме.</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1.III. Перечень документов, обосновывающих размер бюджетных ассигнований, необходимых для выделения из резервного фонда администрации муниципального образования «Тихоновка» для финансирования иных непредвиденных расходов</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1.Проведение ремонтных и восстановительных работ, не связанных с чрезвычайными ситуациями: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1.1. Заявка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1.2. Акт обследования объекта, поврежденного (разрушенного) в результате ЧС, согласно приложению 3 к настоящему Перечню.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1.4. Видео-, фотодокументы с указанием адреса пострадавшего объекта.</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1.5. Заключение администрации муниципального образования «Тихоновка» по объектам, имеющим повреждения основных несущих конструкций.</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F138BC">
        <w:rPr>
          <w:rFonts w:ascii="Arial" w:eastAsia="Times New Roman" w:hAnsi="Arial" w:cs="Arial"/>
          <w:sz w:val="24"/>
          <w:szCs w:val="24"/>
          <w:lang w:eastAsia="ru-RU"/>
        </w:rPr>
        <w:t>2.Оказание разовой материальной помощи гражданам, пострадавшим в результате пожара жилого дома, в размере 10 тысяч рублей на человека, но не более 50 тысяч рублей на семью:</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2.1. Справка (акт) о пожаре по форме, утвержденной нормативным правовым актом МЧС России.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2.2. Копия документа, удостоверяющего личность.</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2.3. Документ, подтверждающий регистрацию в пострадавшем домовладении.</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2.4. Копия правоустанавливающих документов на пострадавшее домовладение.</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2.5. Выписка из лицевого счета банковского учреждения.</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 </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pPr>
      <w:r w:rsidRPr="00696482">
        <w:rPr>
          <w:rFonts w:ascii="Arial" w:eastAsia="Times New Roman" w:hAnsi="Arial" w:cs="Arial"/>
          <w:sz w:val="24"/>
          <w:szCs w:val="24"/>
          <w:lang w:eastAsia="ru-RU"/>
        </w:rPr>
        <w:t> </w:t>
      </w:r>
    </w:p>
    <w:p w:rsidR="00696482" w:rsidRPr="00696482" w:rsidRDefault="00696482" w:rsidP="00696482">
      <w:pPr>
        <w:spacing w:after="0" w:line="240" w:lineRule="auto"/>
        <w:ind w:firstLine="709"/>
        <w:jc w:val="both"/>
        <w:textAlignment w:val="baseline"/>
        <w:rPr>
          <w:rFonts w:ascii="Arial" w:eastAsia="Times New Roman" w:hAnsi="Arial" w:cs="Arial"/>
          <w:sz w:val="24"/>
          <w:szCs w:val="24"/>
          <w:lang w:eastAsia="ru-RU"/>
        </w:rPr>
        <w:sectPr w:rsidR="00696482" w:rsidRPr="00696482" w:rsidSect="00696482">
          <w:pgSz w:w="11906" w:h="16838"/>
          <w:pgMar w:top="962" w:right="707" w:bottom="1134" w:left="1701" w:header="708" w:footer="708" w:gutter="0"/>
          <w:cols w:space="708"/>
          <w:docGrid w:linePitch="360"/>
        </w:sectPr>
      </w:pPr>
      <w:r w:rsidRPr="00696482">
        <w:rPr>
          <w:rFonts w:ascii="Arial" w:eastAsia="Times New Roman" w:hAnsi="Arial" w:cs="Arial"/>
          <w:sz w:val="24"/>
          <w:szCs w:val="24"/>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Приложение 1</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4832D6" w:rsidP="004832D6">
      <w:pPr>
        <w:spacing w:after="0" w:line="240" w:lineRule="auto"/>
        <w:ind w:firstLine="709"/>
        <w:jc w:val="both"/>
        <w:textAlignment w:val="baseline"/>
        <w:rPr>
          <w:rFonts w:ascii="Courier New" w:eastAsia="Times New Roman" w:hAnsi="Courier New" w:cs="Courier New"/>
          <w:lang w:eastAsia="ru-RU"/>
        </w:rPr>
      </w:pPr>
      <w:r>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УТВЕРЖДАЮ</w:t>
      </w:r>
    </w:p>
    <w:p w:rsidR="00696482" w:rsidRPr="00696482" w:rsidRDefault="004832D6" w:rsidP="004832D6">
      <w:pPr>
        <w:spacing w:after="0" w:line="240" w:lineRule="auto"/>
        <w:ind w:firstLine="709"/>
        <w:jc w:val="right"/>
        <w:textAlignment w:val="baseline"/>
        <w:rPr>
          <w:rFonts w:ascii="Courier New" w:eastAsia="Times New Roman" w:hAnsi="Courier New" w:cs="Courier New"/>
          <w:lang w:eastAsia="ru-RU"/>
        </w:rPr>
      </w:pPr>
      <w:r>
        <w:rPr>
          <w:rFonts w:ascii="Courier New" w:eastAsia="Times New Roman" w:hAnsi="Courier New" w:cs="Courier New"/>
          <w:lang w:eastAsia="ru-RU"/>
        </w:rPr>
        <w:t xml:space="preserve">Глава администрации муниципального образования </w:t>
      </w:r>
      <w:r w:rsidR="00696482" w:rsidRPr="00696482">
        <w:rPr>
          <w:rFonts w:ascii="Courier New" w:eastAsia="Times New Roman" w:hAnsi="Courier New" w:cs="Courier New"/>
          <w:lang w:eastAsia="ru-RU"/>
        </w:rPr>
        <w:t>«Тихоновка»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 __________ 20___ г.</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М.П.</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ЗАЯВКА</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о потребности в бюджетных ассигнованиях на финансовое обеспечение проведения аварийно-спасательных работ</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bdr w:val="none" w:sz="0" w:space="0" w:color="auto" w:frame="1"/>
          <w:vertAlign w:val="superscript"/>
          <w:lang w:eastAsia="ru-RU"/>
        </w:rPr>
        <w:t>(наименование чрезвычайной ситуации)</w:t>
      </w:r>
    </w:p>
    <w:tbl>
      <w:tblPr>
        <w:tblW w:w="14734" w:type="dxa"/>
        <w:tblLayout w:type="fixed"/>
        <w:tblCellMar>
          <w:left w:w="0" w:type="dxa"/>
          <w:right w:w="0" w:type="dxa"/>
        </w:tblCellMar>
        <w:tblLook w:val="04A0" w:firstRow="1" w:lastRow="0" w:firstColumn="1" w:lastColumn="0" w:noHBand="0" w:noVBand="1"/>
      </w:tblPr>
      <w:tblGrid>
        <w:gridCol w:w="1268"/>
        <w:gridCol w:w="1220"/>
        <w:gridCol w:w="1048"/>
        <w:gridCol w:w="5245"/>
        <w:gridCol w:w="5953"/>
      </w:tblGrid>
      <w:tr w:rsidR="00696482" w:rsidRPr="00696482" w:rsidTr="00696482">
        <w:tc>
          <w:tcPr>
            <w:tcW w:w="1268"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Виды работ</w:t>
            </w:r>
          </w:p>
        </w:tc>
        <w:tc>
          <w:tcPr>
            <w:tcW w:w="122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Стоимость работ (тыс. рублей)</w:t>
            </w:r>
          </w:p>
        </w:tc>
        <w:tc>
          <w:tcPr>
            <w:tcW w:w="12246"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Потребность в бюджетных ассигнованиях (тыс. рублей)</w:t>
            </w:r>
          </w:p>
        </w:tc>
      </w:tr>
      <w:tr w:rsidR="00696482" w:rsidRPr="00696482" w:rsidTr="00696482">
        <w:tc>
          <w:tcPr>
            <w:tcW w:w="1268"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1220"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1048"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всего</w:t>
            </w:r>
          </w:p>
        </w:tc>
        <w:tc>
          <w:tcPr>
            <w:tcW w:w="1119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в том числе</w:t>
            </w:r>
          </w:p>
        </w:tc>
      </w:tr>
      <w:tr w:rsidR="00696482" w:rsidRPr="00696482" w:rsidTr="00696482">
        <w:tc>
          <w:tcPr>
            <w:tcW w:w="1268"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1220"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1048"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52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tabs>
                <w:tab w:val="left" w:pos="631"/>
              </w:tabs>
              <w:spacing w:after="0" w:line="240" w:lineRule="auto"/>
              <w:ind w:right="3170"/>
              <w:rPr>
                <w:rFonts w:ascii="Courier New" w:eastAsia="Times New Roman" w:hAnsi="Courier New" w:cs="Courier New"/>
                <w:lang w:eastAsia="ru-RU"/>
              </w:rPr>
            </w:pPr>
            <w:r w:rsidRPr="00696482">
              <w:rPr>
                <w:rFonts w:ascii="Courier New" w:eastAsia="Times New Roman" w:hAnsi="Courier New" w:cs="Courier New"/>
                <w:lang w:eastAsia="ru-RU"/>
              </w:rPr>
              <w:t>из бюджета муниципального образования</w:t>
            </w:r>
          </w:p>
        </w:tc>
        <w:tc>
          <w:tcPr>
            <w:tcW w:w="59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за счет средств предприятий, организаций и учреждений</w:t>
            </w:r>
          </w:p>
        </w:tc>
      </w:tr>
      <w:tr w:rsidR="00696482" w:rsidRPr="00696482" w:rsidTr="00696482">
        <w:tc>
          <w:tcPr>
            <w:tcW w:w="12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1</w:t>
            </w:r>
          </w:p>
        </w:tc>
        <w:tc>
          <w:tcPr>
            <w:tcW w:w="12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2</w:t>
            </w:r>
          </w:p>
        </w:tc>
        <w:tc>
          <w:tcPr>
            <w:tcW w:w="104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3</w:t>
            </w:r>
          </w:p>
        </w:tc>
        <w:tc>
          <w:tcPr>
            <w:tcW w:w="52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4</w:t>
            </w:r>
          </w:p>
        </w:tc>
        <w:tc>
          <w:tcPr>
            <w:tcW w:w="59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5</w:t>
            </w:r>
          </w:p>
        </w:tc>
      </w:tr>
      <w:tr w:rsidR="00696482" w:rsidRPr="00696482" w:rsidTr="00696482">
        <w:tc>
          <w:tcPr>
            <w:tcW w:w="12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Итого</w:t>
            </w:r>
          </w:p>
        </w:tc>
        <w:tc>
          <w:tcPr>
            <w:tcW w:w="12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04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52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59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bl>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Всего по заявке ____ тыс. рублей, в том числе за счет средств резервного фонда администрации муниципального образования «Тихоновка» _____ тыс. рублей.</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tbl>
      <w:tblPr>
        <w:tblW w:w="16672" w:type="dxa"/>
        <w:tblCellMar>
          <w:left w:w="0" w:type="dxa"/>
          <w:right w:w="0" w:type="dxa"/>
        </w:tblCellMar>
        <w:tblLook w:val="04A0" w:firstRow="1" w:lastRow="0" w:firstColumn="1" w:lastColumn="0" w:noHBand="0" w:noVBand="1"/>
      </w:tblPr>
      <w:tblGrid>
        <w:gridCol w:w="8405"/>
        <w:gridCol w:w="1368"/>
        <w:gridCol w:w="5528"/>
        <w:gridCol w:w="1371"/>
      </w:tblGrid>
      <w:tr w:rsidR="00696482" w:rsidRPr="00696482" w:rsidTr="00696482">
        <w:tc>
          <w:tcPr>
            <w:tcW w:w="977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Ведущий специалист по ГО ЧС и ПБ</w:t>
            </w:r>
          </w:p>
        </w:tc>
        <w:tc>
          <w:tcPr>
            <w:tcW w:w="6899"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left="2351"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rPr>
          <w:gridAfter w:val="1"/>
          <w:wAfter w:w="1371" w:type="dxa"/>
        </w:trPr>
        <w:tc>
          <w:tcPr>
            <w:tcW w:w="84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689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w:t>
            </w:r>
          </w:p>
        </w:tc>
      </w:tr>
    </w:tbl>
    <w:p w:rsidR="00696482" w:rsidRPr="00696482" w:rsidRDefault="00696482" w:rsidP="004832D6">
      <w:pPr>
        <w:spacing w:after="0" w:line="240" w:lineRule="auto"/>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Приложение 2</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Форма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УТВЕРЖДАЮ</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Глава администрации муниципального образования «Тихоновка»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 ___________ 20___ г.</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М.П.</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ЗАЯВКА</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о потребности в бюджетных ассигнованиях на финансовое обеспечение проведения неотложных аварийно-спасательных работ</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______________________________________________________________________</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bdr w:val="none" w:sz="0" w:space="0" w:color="auto" w:frame="1"/>
          <w:vertAlign w:val="superscript"/>
          <w:lang w:eastAsia="ru-RU"/>
        </w:rPr>
        <w:t>(наименование чрезвычайной ситуации)</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tbl>
      <w:tblPr>
        <w:tblW w:w="15301" w:type="dxa"/>
        <w:tblCellMar>
          <w:left w:w="0" w:type="dxa"/>
          <w:right w:w="0" w:type="dxa"/>
        </w:tblCellMar>
        <w:tblLook w:val="04A0" w:firstRow="1" w:lastRow="0" w:firstColumn="1" w:lastColumn="0" w:noHBand="0" w:noVBand="1"/>
      </w:tblPr>
      <w:tblGrid>
        <w:gridCol w:w="1889"/>
        <w:gridCol w:w="2214"/>
        <w:gridCol w:w="3487"/>
        <w:gridCol w:w="4238"/>
        <w:gridCol w:w="3473"/>
      </w:tblGrid>
      <w:tr w:rsidR="00696482" w:rsidRPr="00696482" w:rsidTr="00696482">
        <w:tc>
          <w:tcPr>
            <w:tcW w:w="1889"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Виды работ</w:t>
            </w:r>
          </w:p>
        </w:tc>
        <w:tc>
          <w:tcPr>
            <w:tcW w:w="2214"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Стоимость работ (тыс. рублей)</w:t>
            </w:r>
          </w:p>
        </w:tc>
        <w:tc>
          <w:tcPr>
            <w:tcW w:w="11198"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Потребность в бюджетных ассигнованиях (тыс. рублей)</w:t>
            </w:r>
          </w:p>
        </w:tc>
      </w:tr>
      <w:tr w:rsidR="00696482" w:rsidRPr="00696482" w:rsidTr="00696482">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2214"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3487"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всего</w:t>
            </w:r>
          </w:p>
        </w:tc>
        <w:tc>
          <w:tcPr>
            <w:tcW w:w="771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в том числе</w:t>
            </w:r>
          </w:p>
        </w:tc>
      </w:tr>
      <w:tr w:rsidR="00696482" w:rsidRPr="00696482" w:rsidTr="00696482">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2214"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3487"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42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из бюджета муниципального образования</w:t>
            </w:r>
          </w:p>
        </w:tc>
        <w:tc>
          <w:tcPr>
            <w:tcW w:w="347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за счет средств предприятий, организаций и учреждений</w:t>
            </w:r>
          </w:p>
        </w:tc>
      </w:tr>
      <w:tr w:rsidR="00696482" w:rsidRPr="00696482" w:rsidTr="00696482">
        <w:tc>
          <w:tcPr>
            <w:tcW w:w="18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1</w:t>
            </w:r>
          </w:p>
        </w:tc>
        <w:tc>
          <w:tcPr>
            <w:tcW w:w="221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2</w:t>
            </w:r>
          </w:p>
        </w:tc>
        <w:tc>
          <w:tcPr>
            <w:tcW w:w="34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3</w:t>
            </w:r>
          </w:p>
        </w:tc>
        <w:tc>
          <w:tcPr>
            <w:tcW w:w="42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4</w:t>
            </w:r>
          </w:p>
        </w:tc>
        <w:tc>
          <w:tcPr>
            <w:tcW w:w="347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5</w:t>
            </w:r>
          </w:p>
        </w:tc>
      </w:tr>
      <w:tr w:rsidR="00696482" w:rsidRPr="00696482" w:rsidTr="00696482">
        <w:tc>
          <w:tcPr>
            <w:tcW w:w="18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Итого</w:t>
            </w:r>
          </w:p>
        </w:tc>
        <w:tc>
          <w:tcPr>
            <w:tcW w:w="221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34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42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347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bl>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Всего по заявке ____ тыс. рублей,</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tbl>
      <w:tblPr>
        <w:tblW w:w="15301" w:type="dxa"/>
        <w:tblCellMar>
          <w:left w:w="0" w:type="dxa"/>
          <w:right w:w="0" w:type="dxa"/>
        </w:tblCellMar>
        <w:tblLook w:val="04A0" w:firstRow="1" w:lastRow="0" w:firstColumn="1" w:lastColumn="0" w:noHBand="0" w:noVBand="1"/>
      </w:tblPr>
      <w:tblGrid>
        <w:gridCol w:w="5946"/>
        <w:gridCol w:w="9355"/>
      </w:tblGrid>
      <w:tr w:rsidR="00696482" w:rsidRPr="00696482" w:rsidTr="00696482">
        <w:tc>
          <w:tcPr>
            <w:tcW w:w="59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Ведущий специалист по ГО ЧС и ПБ</w:t>
            </w:r>
          </w:p>
        </w:tc>
        <w:tc>
          <w:tcPr>
            <w:tcW w:w="93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594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93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4832D6">
            <w:pPr>
              <w:spacing w:after="0" w:line="240" w:lineRule="auto"/>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tc>
      </w:tr>
    </w:tbl>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Приложение 3</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Форма</w:t>
      </w:r>
    </w:p>
    <w:tbl>
      <w:tblPr>
        <w:tblW w:w="16488" w:type="dxa"/>
        <w:tblCellMar>
          <w:left w:w="0" w:type="dxa"/>
          <w:right w:w="0" w:type="dxa"/>
        </w:tblCellMar>
        <w:tblLook w:val="04A0" w:firstRow="1" w:lastRow="0" w:firstColumn="1" w:lastColumn="0" w:noHBand="0" w:noVBand="1"/>
      </w:tblPr>
      <w:tblGrid>
        <w:gridCol w:w="3536"/>
        <w:gridCol w:w="2552"/>
        <w:gridCol w:w="10400"/>
      </w:tblGrid>
      <w:tr w:rsidR="00696482" w:rsidRPr="00696482" w:rsidTr="00696482">
        <w:tc>
          <w:tcPr>
            <w:tcW w:w="353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25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04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УТВЕРЖДАЮ</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Глава администрации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муниципального образования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«Тихоновка»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 ______________ 20___г.</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М.П.</w:t>
            </w:r>
          </w:p>
        </w:tc>
      </w:tr>
    </w:tbl>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АКТ N____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обследования объекта, поврежденного (разрушенного) в результате ___________________________________________________________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(наименование чрезвычайной ситуации,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(адрес объекта)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Наименование объекта _____________________________________________________________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tbl>
      <w:tblPr>
        <w:tblW w:w="15160" w:type="dxa"/>
        <w:tblCellMar>
          <w:left w:w="0" w:type="dxa"/>
          <w:right w:w="0" w:type="dxa"/>
        </w:tblCellMar>
        <w:tblLook w:val="04A0" w:firstRow="1" w:lastRow="0" w:firstColumn="1" w:lastColumn="0" w:noHBand="0" w:noVBand="1"/>
      </w:tblPr>
      <w:tblGrid>
        <w:gridCol w:w="6938"/>
        <w:gridCol w:w="8222"/>
      </w:tblGrid>
      <w:tr w:rsidR="00696482" w:rsidRPr="00696482" w:rsidTr="00696482">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Балансодержатель (собственник) объекта</w:t>
            </w:r>
          </w:p>
        </w:tc>
        <w:tc>
          <w:tcPr>
            <w:tcW w:w="822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1. Степень повреждения (процент)</w:t>
            </w:r>
          </w:p>
        </w:tc>
        <w:tc>
          <w:tcPr>
            <w:tcW w:w="822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69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2. Сумма ущерба</w:t>
            </w:r>
          </w:p>
        </w:tc>
        <w:tc>
          <w:tcPr>
            <w:tcW w:w="822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69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3. Страховое возмещение</w:t>
            </w:r>
          </w:p>
        </w:tc>
        <w:tc>
          <w:tcPr>
            <w:tcW w:w="822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bl>
    <w:p w:rsidR="00696482" w:rsidRPr="00696482" w:rsidRDefault="00696482" w:rsidP="00696482">
      <w:pPr>
        <w:numPr>
          <w:ilvl w:val="0"/>
          <w:numId w:val="19"/>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Характеристика объекта по конструктивным элементам</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_________________________________________________________________________________</w:t>
      </w:r>
    </w:p>
    <w:p w:rsidR="00696482" w:rsidRPr="00696482" w:rsidRDefault="00696482" w:rsidP="00696482">
      <w:pPr>
        <w:numPr>
          <w:ilvl w:val="0"/>
          <w:numId w:val="20"/>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Характеристика повреждений (разрушений) по конструктивным элементам _________________________________________________________________________________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Комиссия в составе:</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Председатель комиссии:</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       ___________          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(фамилия, имя, </w:t>
      </w:r>
      <w:proofErr w:type="gramStart"/>
      <w:r w:rsidRPr="00696482">
        <w:rPr>
          <w:rFonts w:ascii="Courier New" w:eastAsia="Times New Roman" w:hAnsi="Courier New" w:cs="Courier New"/>
          <w:lang w:eastAsia="ru-RU"/>
        </w:rPr>
        <w:t>отчество)   </w:t>
      </w:r>
      <w:proofErr w:type="gramEnd"/>
      <w:r w:rsidRPr="00696482">
        <w:rPr>
          <w:rFonts w:ascii="Courier New" w:eastAsia="Times New Roman" w:hAnsi="Courier New" w:cs="Courier New"/>
          <w:lang w:eastAsia="ru-RU"/>
        </w:rPr>
        <w:t>                   (подпись)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Члены комиссии:</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     ___________       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(фамилия, имя, </w:t>
      </w:r>
      <w:proofErr w:type="gramStart"/>
      <w:r w:rsidRPr="00696482">
        <w:rPr>
          <w:rFonts w:ascii="Courier New" w:eastAsia="Times New Roman" w:hAnsi="Courier New" w:cs="Courier New"/>
          <w:lang w:eastAsia="ru-RU"/>
        </w:rPr>
        <w:t>отчество)   </w:t>
      </w:r>
      <w:proofErr w:type="gramEnd"/>
      <w:r w:rsidRPr="00696482">
        <w:rPr>
          <w:rFonts w:ascii="Courier New" w:eastAsia="Times New Roman" w:hAnsi="Courier New" w:cs="Courier New"/>
          <w:lang w:eastAsia="ru-RU"/>
        </w:rPr>
        <w:t>                   (подпись)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     ___________       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(фамилия, имя, </w:t>
      </w:r>
      <w:proofErr w:type="gramStart"/>
      <w:r w:rsidRPr="00696482">
        <w:rPr>
          <w:rFonts w:ascii="Courier New" w:eastAsia="Times New Roman" w:hAnsi="Courier New" w:cs="Courier New"/>
          <w:lang w:eastAsia="ru-RU"/>
        </w:rPr>
        <w:t>отчество)   </w:t>
      </w:r>
      <w:proofErr w:type="gramEnd"/>
      <w:r w:rsidRPr="00696482">
        <w:rPr>
          <w:rFonts w:ascii="Courier New" w:eastAsia="Times New Roman" w:hAnsi="Courier New" w:cs="Courier New"/>
          <w:lang w:eastAsia="ru-RU"/>
        </w:rPr>
        <w:t>                   (подпись)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     ___________       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(фамилия, имя, </w:t>
      </w:r>
      <w:proofErr w:type="gramStart"/>
      <w:r w:rsidRPr="00696482">
        <w:rPr>
          <w:rFonts w:ascii="Courier New" w:eastAsia="Times New Roman" w:hAnsi="Courier New" w:cs="Courier New"/>
          <w:lang w:eastAsia="ru-RU"/>
        </w:rPr>
        <w:t>отчество)   </w:t>
      </w:r>
      <w:proofErr w:type="gramEnd"/>
      <w:r w:rsidRPr="00696482">
        <w:rPr>
          <w:rFonts w:ascii="Courier New" w:eastAsia="Times New Roman" w:hAnsi="Courier New" w:cs="Courier New"/>
          <w:lang w:eastAsia="ru-RU"/>
        </w:rPr>
        <w:t>              (подпись)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Примечания:</w:t>
      </w:r>
    </w:p>
    <w:p w:rsidR="00696482" w:rsidRPr="00696482" w:rsidRDefault="00696482" w:rsidP="00696482">
      <w:pPr>
        <w:spacing w:after="0" w:line="240" w:lineRule="auto"/>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1.Степень повреждения объекта определяется по результатам проведенного обследования технического состояния объекта в соответствии с действующим законодательством.</w:t>
      </w:r>
    </w:p>
    <w:p w:rsidR="00696482" w:rsidRPr="00696482" w:rsidRDefault="00696482" w:rsidP="00696482">
      <w:pPr>
        <w:spacing w:after="0" w:line="240" w:lineRule="auto"/>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2.Указывается сумма, которая просчитывается в сметном расчете на данный объект.</w:t>
      </w:r>
    </w:p>
    <w:p w:rsidR="00696482" w:rsidRPr="00696482" w:rsidRDefault="00696482" w:rsidP="00696482">
      <w:pPr>
        <w:spacing w:after="0" w:line="240" w:lineRule="auto"/>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3.Указывается сумма, которая была выплачена страховыми органами, если объект был застрахован, в противном случае пишется “не застрахован”.</w:t>
      </w:r>
    </w:p>
    <w:p w:rsidR="00696482" w:rsidRPr="00696482" w:rsidRDefault="00696482" w:rsidP="00696482">
      <w:pPr>
        <w:spacing w:after="0" w:line="240" w:lineRule="auto"/>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4.Указывается полное описание объекта по конструктивным элементам (размер, материал, сечение, количество и общий объем всех конструктивных элементов), по зданиям и сооружениям специального назначения добавляются данные по специальным конструкциям, в зависимости от повреждений, полученных в результате чрезвычайной ситуации. При необходимости прилагается чертеж мостового сооружения.</w:t>
      </w:r>
    </w:p>
    <w:p w:rsidR="00696482" w:rsidRPr="00696482" w:rsidRDefault="00696482" w:rsidP="00696482">
      <w:pPr>
        <w:spacing w:after="0" w:line="240" w:lineRule="auto"/>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5.Указываются размеры и объемы разрушений по конструктивным элементам.</w:t>
      </w: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Приложение 4</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Форма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УТВЕРЖДАЮ</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Глава администрации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муниципального образования «Тихоновка»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 ___________ 20___ г.</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М.П.</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СПИСОК ГРАЖДАН,</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находившихся в пункте временного размещения и питания для эвакуируемых граждан, пострадавших в результате ___________________________________________, расположенном</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bdr w:val="none" w:sz="0" w:space="0" w:color="auto" w:frame="1"/>
          <w:vertAlign w:val="superscript"/>
          <w:lang w:eastAsia="ru-RU"/>
        </w:rPr>
        <w:t>                                 (наименование чрезвычайной ситуации)</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bdr w:val="none" w:sz="0" w:space="0" w:color="auto" w:frame="1"/>
          <w:vertAlign w:val="superscript"/>
          <w:lang w:eastAsia="ru-RU"/>
        </w:rPr>
        <w:t>(адрес расположения пункта)</w:t>
      </w:r>
    </w:p>
    <w:tbl>
      <w:tblPr>
        <w:tblW w:w="15443" w:type="dxa"/>
        <w:tblLayout w:type="fixed"/>
        <w:tblCellMar>
          <w:left w:w="0" w:type="dxa"/>
          <w:right w:w="0" w:type="dxa"/>
        </w:tblCellMar>
        <w:tblLook w:val="04A0" w:firstRow="1" w:lastRow="0" w:firstColumn="1" w:lastColumn="0" w:noHBand="0" w:noVBand="1"/>
      </w:tblPr>
      <w:tblGrid>
        <w:gridCol w:w="843"/>
        <w:gridCol w:w="1843"/>
        <w:gridCol w:w="2126"/>
        <w:gridCol w:w="2733"/>
        <w:gridCol w:w="102"/>
        <w:gridCol w:w="218"/>
        <w:gridCol w:w="1766"/>
        <w:gridCol w:w="1985"/>
        <w:gridCol w:w="2126"/>
        <w:gridCol w:w="1236"/>
        <w:gridCol w:w="465"/>
      </w:tblGrid>
      <w:tr w:rsidR="00696482" w:rsidRPr="00696482" w:rsidTr="00696482">
        <w:tc>
          <w:tcPr>
            <w:tcW w:w="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N</w:t>
            </w:r>
          </w:p>
          <w:p w:rsidR="00696482" w:rsidRPr="00696482" w:rsidRDefault="00696482" w:rsidP="00696482">
            <w:pPr>
              <w:spacing w:after="0" w:line="240" w:lineRule="auto"/>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п/п</w:t>
            </w:r>
          </w:p>
        </w:tc>
        <w:tc>
          <w:tcPr>
            <w:tcW w:w="1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Фамилия,</w:t>
            </w:r>
          </w:p>
          <w:p w:rsidR="00696482" w:rsidRPr="00696482" w:rsidRDefault="00696482" w:rsidP="00696482">
            <w:pPr>
              <w:spacing w:after="0" w:line="240" w:lineRule="auto"/>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имя, отчество гражданина</w:t>
            </w: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Серия и номер документа, удостоверяющего личность</w:t>
            </w:r>
          </w:p>
        </w:tc>
        <w:tc>
          <w:tcPr>
            <w:tcW w:w="283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Адрес места жительства (регистрации)</w:t>
            </w:r>
          </w:p>
        </w:tc>
        <w:tc>
          <w:tcPr>
            <w:tcW w:w="198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Дата начала и окончания размещения и питания</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Количество суток размещения и питания</w:t>
            </w: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Общая сумма расходов на размещение и питание</w:t>
            </w:r>
          </w:p>
          <w:p w:rsidR="00696482" w:rsidRPr="00696482" w:rsidRDefault="00696482" w:rsidP="00696482">
            <w:pPr>
              <w:spacing w:after="0" w:line="240" w:lineRule="auto"/>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(тыс. руб.)</w:t>
            </w:r>
          </w:p>
        </w:tc>
        <w:tc>
          <w:tcPr>
            <w:tcW w:w="170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Примечание</w:t>
            </w:r>
          </w:p>
        </w:tc>
      </w:tr>
      <w:tr w:rsidR="00696482" w:rsidRPr="00696482" w:rsidTr="00696482">
        <w:tc>
          <w:tcPr>
            <w:tcW w:w="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21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283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98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21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70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7545"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Ведущий специалист по ГО ЧС и ПБ</w:t>
            </w:r>
          </w:p>
        </w:tc>
        <w:tc>
          <w:tcPr>
            <w:tcW w:w="7433"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4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7545"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7433"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w:t>
            </w:r>
          </w:p>
        </w:tc>
        <w:tc>
          <w:tcPr>
            <w:tcW w:w="4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1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27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1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123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4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r>
    </w:tbl>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Примечание. Списки граждан, находившихся в пунктах временного размещения и питания для эвакуируемых граждан, пострадавших в результате чрезвычайной формируется на основании заявлений граждан. На каждый пункт временного размещения и питания для эвакуируемых граждан составляется отдельный список.</w:t>
      </w: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Приложение 5</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Форма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УТВЕРЖДАЮ</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Глава администрации муниципального образования «Тихоновка»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 _________ 20____ г.</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М.П.</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СВОДНЫЕ ДАННЫЕ</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о количестве граждан, находившихся в пунктах временного размещения и питания для эвакуируемых граждан муниципального образования «Тихоновка», и необходимых бюджетных ассигнований из резервного фонда администрации муниципального образования «Тихоновка»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tbl>
      <w:tblPr>
        <w:tblW w:w="15018" w:type="dxa"/>
        <w:tblCellMar>
          <w:left w:w="0" w:type="dxa"/>
          <w:right w:w="0" w:type="dxa"/>
        </w:tblCellMar>
        <w:tblLook w:val="04A0" w:firstRow="1" w:lastRow="0" w:firstColumn="1" w:lastColumn="0" w:noHBand="0" w:noVBand="1"/>
      </w:tblPr>
      <w:tblGrid>
        <w:gridCol w:w="2969"/>
        <w:gridCol w:w="3260"/>
        <w:gridCol w:w="8789"/>
      </w:tblGrid>
      <w:tr w:rsidR="00696482" w:rsidRPr="00696482" w:rsidTr="00696482">
        <w:tc>
          <w:tcPr>
            <w:tcW w:w="2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Наименование пункта временного размещения и питания</w:t>
            </w:r>
          </w:p>
        </w:tc>
        <w:tc>
          <w:tcPr>
            <w:tcW w:w="32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Количество размещавшихся и питавшихся граждан</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Необходимые бюджетные ассигнования из резервного фонда администрации муниципального образования «Тихоновка»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(тыс. рублей)</w:t>
            </w:r>
          </w:p>
        </w:tc>
      </w:tr>
      <w:tr w:rsidR="00696482" w:rsidRPr="00696482" w:rsidTr="00696482">
        <w:tc>
          <w:tcPr>
            <w:tcW w:w="2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32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87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2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Всего</w:t>
            </w:r>
          </w:p>
        </w:tc>
        <w:tc>
          <w:tcPr>
            <w:tcW w:w="32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8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bl>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tbl>
      <w:tblPr>
        <w:tblW w:w="16488" w:type="dxa"/>
        <w:tblCellMar>
          <w:left w:w="0" w:type="dxa"/>
          <w:right w:w="0" w:type="dxa"/>
        </w:tblCellMar>
        <w:tblLook w:val="04A0" w:firstRow="1" w:lastRow="0" w:firstColumn="1" w:lastColumn="0" w:noHBand="0" w:noVBand="1"/>
      </w:tblPr>
      <w:tblGrid>
        <w:gridCol w:w="8283"/>
        <w:gridCol w:w="8205"/>
      </w:tblGrid>
      <w:tr w:rsidR="00696482" w:rsidRPr="00696482" w:rsidTr="00696482">
        <w:tc>
          <w:tcPr>
            <w:tcW w:w="82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Ведущий специалист по ГО ЧС и ПБ</w:t>
            </w:r>
          </w:p>
        </w:tc>
        <w:tc>
          <w:tcPr>
            <w:tcW w:w="82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828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82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 М.П.</w:t>
            </w:r>
          </w:p>
        </w:tc>
      </w:tr>
    </w:tbl>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p>
    <w:p w:rsidR="00696482" w:rsidRDefault="00696482" w:rsidP="00696482">
      <w:pPr>
        <w:spacing w:after="0" w:line="240" w:lineRule="auto"/>
        <w:ind w:firstLine="709"/>
        <w:jc w:val="right"/>
        <w:textAlignment w:val="baseline"/>
        <w:rPr>
          <w:rFonts w:ascii="Courier New" w:eastAsia="Times New Roman" w:hAnsi="Courier New" w:cs="Courier New"/>
          <w:lang w:eastAsia="ru-RU"/>
        </w:rPr>
      </w:pPr>
    </w:p>
    <w:p w:rsidR="004832D6" w:rsidRDefault="004832D6" w:rsidP="00696482">
      <w:pPr>
        <w:spacing w:after="0" w:line="240" w:lineRule="auto"/>
        <w:ind w:firstLine="709"/>
        <w:jc w:val="right"/>
        <w:textAlignment w:val="baseline"/>
        <w:rPr>
          <w:rFonts w:ascii="Courier New" w:eastAsia="Times New Roman" w:hAnsi="Courier New" w:cs="Courier New"/>
          <w:lang w:eastAsia="ru-RU"/>
        </w:rPr>
      </w:pPr>
    </w:p>
    <w:p w:rsidR="004832D6" w:rsidRPr="00696482" w:rsidRDefault="004832D6" w:rsidP="00696482">
      <w:pPr>
        <w:spacing w:after="0" w:line="240" w:lineRule="auto"/>
        <w:ind w:firstLine="709"/>
        <w:jc w:val="right"/>
        <w:textAlignment w:val="baseline"/>
        <w:rPr>
          <w:rFonts w:ascii="Courier New" w:eastAsia="Times New Roman" w:hAnsi="Courier New" w:cs="Courier New"/>
          <w:lang w:eastAsia="ru-RU"/>
        </w:rPr>
      </w:pP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Приложение 6</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Форма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Главе администрации муниципального образования «Тихоновка»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(фамилия, инициалы)</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от ____________________,</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(фамилия, инициалы)</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проживающего (ей) по адресу:</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контактный телефон: 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ЗАЯВЛЕНИЕ</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Прошу включить меня, __________________________________</w:t>
      </w:r>
      <w:r w:rsidR="004832D6">
        <w:rPr>
          <w:rFonts w:ascii="Courier New" w:eastAsia="Times New Roman" w:hAnsi="Courier New" w:cs="Courier New"/>
          <w:lang w:eastAsia="ru-RU"/>
        </w:rPr>
        <w:t>___________________________</w:t>
      </w:r>
      <w:r w:rsidRPr="00696482">
        <w:rPr>
          <w:rFonts w:ascii="Courier New" w:eastAsia="Times New Roman" w:hAnsi="Courier New" w:cs="Courier New"/>
          <w:lang w:eastAsia="ru-RU"/>
        </w:rPr>
        <w:t>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w:t>
      </w:r>
      <w:r w:rsidR="004832D6">
        <w:rPr>
          <w:rFonts w:ascii="Courier New" w:eastAsia="Times New Roman" w:hAnsi="Courier New" w:cs="Courier New"/>
          <w:lang w:eastAsia="ru-RU"/>
        </w:rPr>
        <w:t>___________________________</w:t>
      </w:r>
      <w:r w:rsidRPr="00696482">
        <w:rPr>
          <w:rFonts w:ascii="Courier New" w:eastAsia="Times New Roman" w:hAnsi="Courier New" w:cs="Courier New"/>
          <w:lang w:eastAsia="ru-RU"/>
        </w:rPr>
        <w:t>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w:t>
      </w:r>
      <w:r w:rsidR="004832D6">
        <w:rPr>
          <w:rFonts w:ascii="Courier New" w:eastAsia="Times New Roman" w:hAnsi="Courier New" w:cs="Courier New"/>
          <w:lang w:eastAsia="ru-RU"/>
        </w:rPr>
        <w:t>___________________________</w:t>
      </w:r>
      <w:r w:rsidRPr="00696482">
        <w:rPr>
          <w:rFonts w:ascii="Courier New" w:eastAsia="Times New Roman" w:hAnsi="Courier New" w:cs="Courier New"/>
          <w:lang w:eastAsia="ru-RU"/>
        </w:rPr>
        <w:t>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(фамилия, имя, отчество, дата рождения, данные документа, удостоверяющего личность)</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и членов моей семьи в списки на оказание единовременной материальной помощи и (или) финансовой помощи в связи с утратой имущества первой необходимости, так как дом (жилое помещение), в котором проживаю я и члены моей семьи, оказался (оказалось) и пострадал (пострадало) в зоне чрезвычайной ситуации, при этом я и члены моей семьи утратили полностью (частично) имущество (имущество первой необходимости).</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Состав семьи (супруг, супруга, дети, родители, лица, находящиеся на иждивении):</w:t>
      </w:r>
    </w:p>
    <w:p w:rsidR="00696482" w:rsidRPr="00696482" w:rsidRDefault="00696482" w:rsidP="00696482">
      <w:pPr>
        <w:numPr>
          <w:ilvl w:val="0"/>
          <w:numId w:val="22"/>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w:t>
      </w:r>
      <w:r w:rsidR="004832D6">
        <w:rPr>
          <w:rFonts w:ascii="Courier New" w:eastAsia="Times New Roman" w:hAnsi="Courier New" w:cs="Courier New"/>
          <w:lang w:eastAsia="ru-RU"/>
        </w:rPr>
        <w:t>______________________</w:t>
      </w:r>
      <w:r w:rsidRPr="00696482">
        <w:rPr>
          <w:rFonts w:ascii="Courier New" w:eastAsia="Times New Roman" w:hAnsi="Courier New" w:cs="Courier New"/>
          <w:lang w:eastAsia="ru-RU"/>
        </w:rPr>
        <w:t>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(фамилия, имя, отчество, дата рождения, данные документа, удостоверяющего личность)</w:t>
      </w:r>
    </w:p>
    <w:p w:rsidR="00696482" w:rsidRPr="00696482" w:rsidRDefault="00696482" w:rsidP="00696482">
      <w:pPr>
        <w:numPr>
          <w:ilvl w:val="0"/>
          <w:numId w:val="23"/>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w:t>
      </w:r>
      <w:r w:rsidR="004832D6">
        <w:rPr>
          <w:rFonts w:ascii="Courier New" w:eastAsia="Times New Roman" w:hAnsi="Courier New" w:cs="Courier New"/>
          <w:lang w:eastAsia="ru-RU"/>
        </w:rPr>
        <w:t>__________________</w:t>
      </w:r>
      <w:r w:rsidRPr="00696482">
        <w:rPr>
          <w:rFonts w:ascii="Courier New" w:eastAsia="Times New Roman" w:hAnsi="Courier New" w:cs="Courier New"/>
          <w:lang w:eastAsia="ru-RU"/>
        </w:rPr>
        <w:t>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(фамилия, имя, отчество, дата рождения, данные документа, удостоверяющего личность)</w:t>
      </w:r>
    </w:p>
    <w:p w:rsidR="00696482" w:rsidRPr="00696482" w:rsidRDefault="00696482" w:rsidP="00696482">
      <w:pPr>
        <w:numPr>
          <w:ilvl w:val="0"/>
          <w:numId w:val="24"/>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w:t>
      </w:r>
      <w:r w:rsidR="004832D6">
        <w:rPr>
          <w:rFonts w:ascii="Courier New" w:eastAsia="Times New Roman" w:hAnsi="Courier New" w:cs="Courier New"/>
          <w:lang w:eastAsia="ru-RU"/>
        </w:rPr>
        <w:t>__________________</w:t>
      </w:r>
      <w:r w:rsidRPr="00696482">
        <w:rPr>
          <w:rFonts w:ascii="Courier New" w:eastAsia="Times New Roman" w:hAnsi="Courier New" w:cs="Courier New"/>
          <w:lang w:eastAsia="ru-RU"/>
        </w:rPr>
        <w:t>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(фамилия, имя, отчество, дата рождения, данные документа, удостоверяющего личность)</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Pr="00696482" w:rsidRDefault="004832D6" w:rsidP="00696482">
      <w:pPr>
        <w:spacing w:after="0" w:line="240" w:lineRule="auto"/>
        <w:ind w:firstLine="709"/>
        <w:jc w:val="both"/>
        <w:textAlignment w:val="baseline"/>
        <w:rPr>
          <w:rFonts w:ascii="Courier New" w:eastAsia="Times New Roman" w:hAnsi="Courier New" w:cs="Courier New"/>
          <w:lang w:eastAsia="ru-RU"/>
        </w:rPr>
      </w:pP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Приложение 7</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Форма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tbl>
      <w:tblPr>
        <w:tblW w:w="16488" w:type="dxa"/>
        <w:tblCellMar>
          <w:left w:w="0" w:type="dxa"/>
          <w:right w:w="0" w:type="dxa"/>
        </w:tblCellMar>
        <w:tblLook w:val="04A0" w:firstRow="1" w:lastRow="0" w:firstColumn="1" w:lastColumn="0" w:noHBand="0" w:noVBand="1"/>
      </w:tblPr>
      <w:tblGrid>
        <w:gridCol w:w="6301"/>
        <w:gridCol w:w="1943"/>
        <w:gridCol w:w="8244"/>
      </w:tblGrid>
      <w:tr w:rsidR="00696482" w:rsidRPr="00696482" w:rsidTr="00696482">
        <w:tc>
          <w:tcPr>
            <w:tcW w:w="37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1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49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УТВЕРЖДАЮ</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Глава администрации муниципального образования</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 «Тихоновка»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bdr w:val="none" w:sz="0" w:space="0" w:color="auto" w:frame="1"/>
                <w:vertAlign w:val="superscript"/>
                <w:lang w:eastAsia="ru-RU"/>
              </w:rPr>
              <w:t> (подпись, фамилия, инициалы)</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 ____________ 20____ г.</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М.П.</w:t>
            </w:r>
          </w:p>
        </w:tc>
      </w:tr>
    </w:tbl>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АКТ N</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от “____” _________________ 20___ г.</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b/>
          <w:bCs/>
          <w:bdr w:val="none" w:sz="0" w:space="0" w:color="auto" w:frame="1"/>
          <w:lang w:eastAsia="ru-RU"/>
        </w:rPr>
        <w:t>осмотра жилого помещения (домовладения), находящегося в границах зоны чрезвычайной ситуации на территории муниципального образования «Тихоновка»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(адрес жилого помещения)</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Характеристика жилого помещения (домовладения) по конструктивным элементам:</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В результате осмотра установлено следующее: 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В указанном жилом помещении (домовладении) фактически проживают:</w:t>
      </w:r>
    </w:p>
    <w:p w:rsidR="00696482" w:rsidRPr="00696482" w:rsidRDefault="00696482" w:rsidP="00696482">
      <w:pPr>
        <w:numPr>
          <w:ilvl w:val="0"/>
          <w:numId w:val="25"/>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_____________________________________________________________________________</w:t>
      </w:r>
    </w:p>
    <w:p w:rsidR="00696482" w:rsidRPr="00696482" w:rsidRDefault="00696482" w:rsidP="00696482">
      <w:pPr>
        <w:numPr>
          <w:ilvl w:val="0"/>
          <w:numId w:val="25"/>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_____________________________________________________________________________</w:t>
      </w:r>
    </w:p>
    <w:p w:rsidR="00696482" w:rsidRPr="00696482" w:rsidRDefault="00696482" w:rsidP="00696482">
      <w:pPr>
        <w:numPr>
          <w:ilvl w:val="0"/>
          <w:numId w:val="25"/>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Информация о фактическом проживании подтверждается: 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Председатель комиссии:</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     ___________     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 xml:space="preserve">(фамилия, имя, </w:t>
      </w:r>
      <w:proofErr w:type="gramStart"/>
      <w:r w:rsidRPr="00696482">
        <w:rPr>
          <w:rFonts w:ascii="Courier New" w:eastAsia="Times New Roman" w:hAnsi="Courier New" w:cs="Courier New"/>
          <w:lang w:eastAsia="ru-RU"/>
        </w:rPr>
        <w:t>отчество)   </w:t>
      </w:r>
      <w:proofErr w:type="gramEnd"/>
      <w:r w:rsidRPr="00696482">
        <w:rPr>
          <w:rFonts w:ascii="Courier New" w:eastAsia="Times New Roman" w:hAnsi="Courier New" w:cs="Courier New"/>
          <w:lang w:eastAsia="ru-RU"/>
        </w:rPr>
        <w:t>  (подпись)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Члены комиссии:</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     ___________     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(фамилия, имя, </w:t>
      </w:r>
      <w:proofErr w:type="gramStart"/>
      <w:r w:rsidRPr="00696482">
        <w:rPr>
          <w:rFonts w:ascii="Courier New" w:eastAsia="Times New Roman" w:hAnsi="Courier New" w:cs="Courier New"/>
          <w:lang w:eastAsia="ru-RU"/>
        </w:rPr>
        <w:t>отчество)   </w:t>
      </w:r>
      <w:proofErr w:type="gramEnd"/>
      <w:r w:rsidRPr="00696482">
        <w:rPr>
          <w:rFonts w:ascii="Courier New" w:eastAsia="Times New Roman" w:hAnsi="Courier New" w:cs="Courier New"/>
          <w:lang w:eastAsia="ru-RU"/>
        </w:rPr>
        <w:t>  (подпись)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     ___________     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(фамилия, имя, </w:t>
      </w:r>
      <w:proofErr w:type="gramStart"/>
      <w:r w:rsidRPr="00696482">
        <w:rPr>
          <w:rFonts w:ascii="Courier New" w:eastAsia="Times New Roman" w:hAnsi="Courier New" w:cs="Courier New"/>
          <w:lang w:eastAsia="ru-RU"/>
        </w:rPr>
        <w:t>отчество)   </w:t>
      </w:r>
      <w:proofErr w:type="gramEnd"/>
      <w:r w:rsidRPr="00696482">
        <w:rPr>
          <w:rFonts w:ascii="Courier New" w:eastAsia="Times New Roman" w:hAnsi="Courier New" w:cs="Courier New"/>
          <w:lang w:eastAsia="ru-RU"/>
        </w:rPr>
        <w:t>  (подпись)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     ___________     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С заключением комиссии согласен (согласна) собственник жилого помещения:</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     ___________     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(фамилия, имя, </w:t>
      </w:r>
      <w:proofErr w:type="gramStart"/>
      <w:r w:rsidRPr="00696482">
        <w:rPr>
          <w:rFonts w:ascii="Courier New" w:eastAsia="Times New Roman" w:hAnsi="Courier New" w:cs="Courier New"/>
          <w:lang w:eastAsia="ru-RU"/>
        </w:rPr>
        <w:t>отчество)   </w:t>
      </w:r>
      <w:proofErr w:type="gramEnd"/>
      <w:r w:rsidRPr="00696482">
        <w:rPr>
          <w:rFonts w:ascii="Courier New" w:eastAsia="Times New Roman" w:hAnsi="Courier New" w:cs="Courier New"/>
          <w:lang w:eastAsia="ru-RU"/>
        </w:rPr>
        <w:t>    (подпись)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(Памятку о порядке предоставления документов и получил (получила) собственник жилого помещения:</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     ___________     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(фамилия, имя, </w:t>
      </w:r>
      <w:proofErr w:type="gramStart"/>
      <w:r w:rsidRPr="00696482">
        <w:rPr>
          <w:rFonts w:ascii="Courier New" w:eastAsia="Times New Roman" w:hAnsi="Courier New" w:cs="Courier New"/>
          <w:lang w:eastAsia="ru-RU"/>
        </w:rPr>
        <w:t>отчество)   </w:t>
      </w:r>
      <w:proofErr w:type="gramEnd"/>
      <w:r w:rsidRPr="00696482">
        <w:rPr>
          <w:rFonts w:ascii="Courier New" w:eastAsia="Times New Roman" w:hAnsi="Courier New" w:cs="Courier New"/>
          <w:lang w:eastAsia="ru-RU"/>
        </w:rPr>
        <w:t>     (подпись)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Примечания:</w:t>
      </w:r>
    </w:p>
    <w:p w:rsidR="00696482" w:rsidRPr="00696482" w:rsidRDefault="00696482" w:rsidP="00696482">
      <w:pPr>
        <w:numPr>
          <w:ilvl w:val="0"/>
          <w:numId w:val="26"/>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Указываются все фактически проживающие и зарегистрированные по данному адресу члены семьи.</w:t>
      </w:r>
    </w:p>
    <w:p w:rsidR="00696482" w:rsidRPr="00696482" w:rsidRDefault="00696482" w:rsidP="00696482">
      <w:pPr>
        <w:numPr>
          <w:ilvl w:val="0"/>
          <w:numId w:val="26"/>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Указывается фамилия, имя и отчество собственника жилья, если собственник отсутствует, то указывается присутствующий при составлении акта совершеннолетний член семьи, который ставит свою подпись.</w:t>
      </w:r>
    </w:p>
    <w:p w:rsid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Pr="00696482" w:rsidRDefault="004832D6" w:rsidP="00696482">
      <w:pPr>
        <w:spacing w:after="0" w:line="240" w:lineRule="auto"/>
        <w:ind w:firstLine="709"/>
        <w:jc w:val="both"/>
        <w:textAlignment w:val="baseline"/>
        <w:rPr>
          <w:rFonts w:ascii="Courier New" w:eastAsia="Times New Roman" w:hAnsi="Courier New" w:cs="Courier New"/>
          <w:lang w:eastAsia="ru-RU"/>
        </w:rPr>
      </w:pP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Приложение 8</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Форма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УТВЕРЖДАЮ</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Глава администрации муниципального образования «Тихоновка»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 _________ 20__ г.</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М.П.</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СПИСОК</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граждан, нуждающихся в оказании единовременной материальной помощи в результате</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(наименование чрезвычайной ситуации)</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p>
    <w:tbl>
      <w:tblPr>
        <w:tblW w:w="14922" w:type="dxa"/>
        <w:tblCellMar>
          <w:left w:w="0" w:type="dxa"/>
          <w:right w:w="0" w:type="dxa"/>
        </w:tblCellMar>
        <w:tblLook w:val="04A0" w:firstRow="1" w:lastRow="0" w:firstColumn="1" w:lastColumn="0" w:noHBand="0" w:noVBand="1"/>
      </w:tblPr>
      <w:tblGrid>
        <w:gridCol w:w="2242"/>
        <w:gridCol w:w="1622"/>
        <w:gridCol w:w="2034"/>
        <w:gridCol w:w="914"/>
        <w:gridCol w:w="1041"/>
        <w:gridCol w:w="1225"/>
        <w:gridCol w:w="1539"/>
        <w:gridCol w:w="3163"/>
        <w:gridCol w:w="1142"/>
      </w:tblGrid>
      <w:tr w:rsidR="00696482" w:rsidRPr="00696482" w:rsidTr="00696482">
        <w:tc>
          <w:tcPr>
            <w:tcW w:w="225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Номер семьи (при наличии нескольких проживающих семей)</w:t>
            </w:r>
          </w:p>
        </w:tc>
        <w:tc>
          <w:tcPr>
            <w:tcW w:w="1622"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Фамилия, имя и отчество гражданина</w:t>
            </w:r>
          </w:p>
        </w:tc>
        <w:tc>
          <w:tcPr>
            <w:tcW w:w="2034"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Адрес места</w:t>
            </w:r>
          </w:p>
          <w:p w:rsidR="00696482" w:rsidRPr="00696482" w:rsidRDefault="00696482" w:rsidP="00696482">
            <w:pPr>
              <w:spacing w:after="0" w:line="240" w:lineRule="auto"/>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проживания</w:t>
            </w:r>
          </w:p>
          <w:p w:rsidR="00696482" w:rsidRPr="00696482" w:rsidRDefault="00696482" w:rsidP="00696482">
            <w:pPr>
              <w:spacing w:after="0" w:line="240" w:lineRule="auto"/>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(регистрации)</w:t>
            </w:r>
          </w:p>
        </w:tc>
        <w:tc>
          <w:tcPr>
            <w:tcW w:w="4736"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Документ,</w:t>
            </w:r>
          </w:p>
          <w:p w:rsidR="00696482" w:rsidRPr="00696482" w:rsidRDefault="00696482" w:rsidP="00696482">
            <w:pPr>
              <w:spacing w:after="0" w:line="240" w:lineRule="auto"/>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удостоверяющий личность</w:t>
            </w:r>
          </w:p>
        </w:tc>
        <w:tc>
          <w:tcPr>
            <w:tcW w:w="4279"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Необходимые бюджетные ассигнования (тыс. рублей)</w:t>
            </w:r>
          </w:p>
        </w:tc>
      </w:tr>
      <w:tr w:rsidR="00696482" w:rsidRPr="00696482" w:rsidTr="00696482">
        <w:tc>
          <w:tcPr>
            <w:tcW w:w="225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1622"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2034"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196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вид документа</w:t>
            </w:r>
          </w:p>
        </w:tc>
        <w:tc>
          <w:tcPr>
            <w:tcW w:w="12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серия и номер</w:t>
            </w:r>
          </w:p>
        </w:tc>
        <w:tc>
          <w:tcPr>
            <w:tcW w:w="154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кем выдан и когда</w:t>
            </w:r>
          </w:p>
        </w:tc>
        <w:tc>
          <w:tcPr>
            <w:tcW w:w="4279"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r>
      <w:tr w:rsidR="00696482" w:rsidRPr="00696482" w:rsidTr="00696482">
        <w:tc>
          <w:tcPr>
            <w:tcW w:w="22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62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20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96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2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5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4279"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22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ВСЕГО</w:t>
            </w:r>
          </w:p>
        </w:tc>
        <w:tc>
          <w:tcPr>
            <w:tcW w:w="162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20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96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2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54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4279"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6822"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Ведущий специалист ГО ЧС и ПБ</w:t>
            </w:r>
          </w:p>
        </w:tc>
        <w:tc>
          <w:tcPr>
            <w:tcW w:w="7024"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0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6822"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7024"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 М.П.</w:t>
            </w:r>
          </w:p>
        </w:tc>
        <w:tc>
          <w:tcPr>
            <w:tcW w:w="10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bl>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Примечания:</w:t>
      </w:r>
    </w:p>
    <w:p w:rsidR="00696482" w:rsidRPr="00696482" w:rsidRDefault="00696482" w:rsidP="00696482">
      <w:pPr>
        <w:numPr>
          <w:ilvl w:val="0"/>
          <w:numId w:val="27"/>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В списках граждан, нуждающихся в оказании единовременной материальной помощи (далее – ЕМП),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ЕМП, граждане включаются в списки на получение финансовой помощи на основании принятых судебных решений. ЕМП один и тот же человек по одной и той же ЧС может получить только один раз по адресу, по которому он зарегистрирован.</w:t>
      </w:r>
    </w:p>
    <w:p w:rsidR="00696482" w:rsidRPr="00696482" w:rsidRDefault="00696482" w:rsidP="00696482">
      <w:pPr>
        <w:numPr>
          <w:ilvl w:val="0"/>
          <w:numId w:val="27"/>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Названия населенных пунктов и улиц в списке располагаются в алфавитном порядке, нумерация домов проставляется по нарастающей.</w:t>
      </w:r>
    </w:p>
    <w:p w:rsidR="00696482" w:rsidRPr="00696482" w:rsidRDefault="00696482" w:rsidP="00696482">
      <w:pPr>
        <w:numPr>
          <w:ilvl w:val="0"/>
          <w:numId w:val="27"/>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В строке “ВСЕГО” указывается общая сумма необходимой ЕМП и количество пострадавших граждан (семей).</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Приложение 9</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Форма</w:t>
      </w:r>
    </w:p>
    <w:tbl>
      <w:tblPr>
        <w:tblW w:w="16488" w:type="dxa"/>
        <w:tblCellMar>
          <w:left w:w="0" w:type="dxa"/>
          <w:right w:w="0" w:type="dxa"/>
        </w:tblCellMar>
        <w:tblLook w:val="04A0" w:firstRow="1" w:lastRow="0" w:firstColumn="1" w:lastColumn="0" w:noHBand="0" w:noVBand="1"/>
      </w:tblPr>
      <w:tblGrid>
        <w:gridCol w:w="6217"/>
        <w:gridCol w:w="2678"/>
        <w:gridCol w:w="7593"/>
      </w:tblGrid>
      <w:tr w:rsidR="00696482" w:rsidRPr="00696482" w:rsidTr="00696482">
        <w:tc>
          <w:tcPr>
            <w:tcW w:w="37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6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46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УТВЕРЖДАЮ</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Глава администрации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муниципального образования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«Тихоновка»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__________________________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 ____________ 20___г.</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М.П.</w:t>
            </w:r>
          </w:p>
        </w:tc>
      </w:tr>
    </w:tbl>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АКТ N</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от “____” ___ 20___ г.</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обследования утраченного имущества граждан, пострадавших в результате 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(наименование чрезвычайной ситуации)</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Адрес местожительства ____________________________________________________________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 И. О. пострадавшего – главы семьи 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Члены семьи пострадавшего (совместно проживающие) 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Комиссия в составе:</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Председатель комиссии:</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     ___________     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(фамилия, имя, </w:t>
      </w:r>
      <w:proofErr w:type="gramStart"/>
      <w:r w:rsidRPr="00696482">
        <w:rPr>
          <w:rFonts w:ascii="Courier New" w:eastAsia="Times New Roman" w:hAnsi="Courier New" w:cs="Courier New"/>
          <w:lang w:eastAsia="ru-RU"/>
        </w:rPr>
        <w:t>отчество)   </w:t>
      </w:r>
      <w:proofErr w:type="gramEnd"/>
      <w:r w:rsidRPr="00696482">
        <w:rPr>
          <w:rFonts w:ascii="Courier New" w:eastAsia="Times New Roman" w:hAnsi="Courier New" w:cs="Courier New"/>
          <w:lang w:eastAsia="ru-RU"/>
        </w:rPr>
        <w:t>                   (подпись)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Члены комиссии:</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     ___________     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(фамилия, имя, </w:t>
      </w:r>
      <w:proofErr w:type="gramStart"/>
      <w:r w:rsidRPr="00696482">
        <w:rPr>
          <w:rFonts w:ascii="Courier New" w:eastAsia="Times New Roman" w:hAnsi="Courier New" w:cs="Courier New"/>
          <w:lang w:eastAsia="ru-RU"/>
        </w:rPr>
        <w:t>отчество)   </w:t>
      </w:r>
      <w:proofErr w:type="gramEnd"/>
      <w:r w:rsidRPr="00696482">
        <w:rPr>
          <w:rFonts w:ascii="Courier New" w:eastAsia="Times New Roman" w:hAnsi="Courier New" w:cs="Courier New"/>
          <w:lang w:eastAsia="ru-RU"/>
        </w:rPr>
        <w:t>                   (подпись)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     ___________     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(фамилия, имя, </w:t>
      </w:r>
      <w:proofErr w:type="gramStart"/>
      <w:r w:rsidRPr="00696482">
        <w:rPr>
          <w:rFonts w:ascii="Courier New" w:eastAsia="Times New Roman" w:hAnsi="Courier New" w:cs="Courier New"/>
          <w:lang w:eastAsia="ru-RU"/>
        </w:rPr>
        <w:t>отчество)   </w:t>
      </w:r>
      <w:proofErr w:type="gramEnd"/>
      <w:r w:rsidRPr="00696482">
        <w:rPr>
          <w:rFonts w:ascii="Courier New" w:eastAsia="Times New Roman" w:hAnsi="Courier New" w:cs="Courier New"/>
          <w:lang w:eastAsia="ru-RU"/>
        </w:rPr>
        <w:t>                   (подпись)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     ___________     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С заключением комиссии согласен (согласна) собственник жилого помещения:</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     ___________     _________________</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(фамилия, имя, </w:t>
      </w:r>
      <w:proofErr w:type="gramStart"/>
      <w:r w:rsidRPr="00696482">
        <w:rPr>
          <w:rFonts w:ascii="Courier New" w:eastAsia="Times New Roman" w:hAnsi="Courier New" w:cs="Courier New"/>
          <w:lang w:eastAsia="ru-RU"/>
        </w:rPr>
        <w:t>отчество)   </w:t>
      </w:r>
      <w:proofErr w:type="gramEnd"/>
      <w:r w:rsidRPr="00696482">
        <w:rPr>
          <w:rFonts w:ascii="Courier New" w:eastAsia="Times New Roman" w:hAnsi="Courier New" w:cs="Courier New"/>
          <w:lang w:eastAsia="ru-RU"/>
        </w:rPr>
        <w:t>                   (подпись)                      (дата)</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Примечание. Требования к составлению акта обследования утраченного имущества граждан, пострадавших в результате чрезвычайной ситуации, аналогичны требованиям к составлению акта обследования жилого помещения, поврежденного (разрушенного) в результате чрезвычайной ситуации.</w:t>
      </w: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Default="004832D6" w:rsidP="00696482">
      <w:pPr>
        <w:spacing w:after="0" w:line="240" w:lineRule="auto"/>
        <w:ind w:firstLine="709"/>
        <w:jc w:val="both"/>
        <w:textAlignment w:val="baseline"/>
        <w:rPr>
          <w:rFonts w:ascii="Courier New" w:eastAsia="Times New Roman" w:hAnsi="Courier New" w:cs="Courier New"/>
          <w:lang w:eastAsia="ru-RU"/>
        </w:rPr>
      </w:pPr>
    </w:p>
    <w:p w:rsidR="004832D6" w:rsidRPr="00696482" w:rsidRDefault="004832D6" w:rsidP="00696482">
      <w:pPr>
        <w:spacing w:after="0" w:line="240" w:lineRule="auto"/>
        <w:ind w:firstLine="709"/>
        <w:jc w:val="both"/>
        <w:textAlignment w:val="baseline"/>
        <w:rPr>
          <w:rFonts w:ascii="Courier New" w:eastAsia="Times New Roman" w:hAnsi="Courier New" w:cs="Courier New"/>
          <w:lang w:eastAsia="ru-RU"/>
        </w:rPr>
      </w:pP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lastRenderedPageBreak/>
        <w:t>Приложение 10</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«Тихоновка» для частичного покрытия расходов по ликвидации последствий чрезвычайных ситуаций и стихийных бедствий</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Форма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УТВЕРЖДАЮ</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Глава администрации</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муниципального образования</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«Тихоновка»</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 _________ 20__ г.</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М.П.</w:t>
      </w:r>
    </w:p>
    <w:p w:rsidR="00696482" w:rsidRPr="00696482" w:rsidRDefault="00696482" w:rsidP="00696482">
      <w:pPr>
        <w:spacing w:after="0" w:line="240" w:lineRule="auto"/>
        <w:ind w:firstLine="709"/>
        <w:jc w:val="right"/>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СПИСОК</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граждан, нуждающихся в оказании финансовой помощи в связи с утратой ими имущества первой необходимости в результате ________________________________________________</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_______________________________________________________________________________</w:t>
      </w:r>
    </w:p>
    <w:p w:rsidR="00696482" w:rsidRPr="00696482" w:rsidRDefault="00696482" w:rsidP="00696482">
      <w:pPr>
        <w:spacing w:after="0" w:line="240" w:lineRule="auto"/>
        <w:ind w:firstLine="709"/>
        <w:jc w:val="center"/>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(наименование чрезвычайной ситуации)</w:t>
      </w:r>
    </w:p>
    <w:tbl>
      <w:tblPr>
        <w:tblW w:w="15301" w:type="dxa"/>
        <w:tblCellMar>
          <w:left w:w="0" w:type="dxa"/>
          <w:right w:w="0" w:type="dxa"/>
        </w:tblCellMar>
        <w:tblLook w:val="04A0" w:firstRow="1" w:lastRow="0" w:firstColumn="1" w:lastColumn="0" w:noHBand="0" w:noVBand="1"/>
      </w:tblPr>
      <w:tblGrid>
        <w:gridCol w:w="2184"/>
        <w:gridCol w:w="1917"/>
        <w:gridCol w:w="2017"/>
        <w:gridCol w:w="752"/>
        <w:gridCol w:w="1132"/>
        <w:gridCol w:w="1358"/>
        <w:gridCol w:w="1589"/>
        <w:gridCol w:w="3210"/>
        <w:gridCol w:w="1142"/>
      </w:tblGrid>
      <w:tr w:rsidR="00696482" w:rsidRPr="00696482" w:rsidTr="00696482">
        <w:tc>
          <w:tcPr>
            <w:tcW w:w="2208"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Номер семьи (при наличии нескольких проживающих семей)</w:t>
            </w:r>
          </w:p>
        </w:tc>
        <w:tc>
          <w:tcPr>
            <w:tcW w:w="1934"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Фамилия, имя и отчество гражданина</w:t>
            </w:r>
          </w:p>
        </w:tc>
        <w:tc>
          <w:tcPr>
            <w:tcW w:w="185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Адрес места проживания (регистрации)</w:t>
            </w:r>
          </w:p>
        </w:tc>
        <w:tc>
          <w:tcPr>
            <w:tcW w:w="489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Документ, удостоверяющий личность</w:t>
            </w:r>
          </w:p>
        </w:tc>
        <w:tc>
          <w:tcPr>
            <w:tcW w:w="4418"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Необходимые бюджетные ассигнования (тыс. рублей)</w:t>
            </w:r>
          </w:p>
        </w:tc>
      </w:tr>
      <w:tr w:rsidR="00696482" w:rsidRPr="00696482" w:rsidTr="00696482">
        <w:tc>
          <w:tcPr>
            <w:tcW w:w="2208"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1934"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185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c>
          <w:tcPr>
            <w:tcW w:w="190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вид документа</w:t>
            </w:r>
          </w:p>
        </w:tc>
        <w:tc>
          <w:tcPr>
            <w:tcW w:w="13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серия и номер</w:t>
            </w:r>
          </w:p>
        </w:tc>
        <w:tc>
          <w:tcPr>
            <w:tcW w:w="161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кем выдан и когда</w:t>
            </w:r>
          </w:p>
        </w:tc>
        <w:tc>
          <w:tcPr>
            <w:tcW w:w="4418"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p>
        </w:tc>
      </w:tr>
      <w:tr w:rsidR="00696482" w:rsidRPr="00696482" w:rsidTr="00696482">
        <w:tc>
          <w:tcPr>
            <w:tcW w:w="220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9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8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906"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3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61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441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220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jc w:val="both"/>
              <w:rPr>
                <w:rFonts w:ascii="Courier New" w:eastAsia="Times New Roman" w:hAnsi="Courier New" w:cs="Courier New"/>
                <w:lang w:eastAsia="ru-RU"/>
              </w:rPr>
            </w:pPr>
            <w:r w:rsidRPr="00696482">
              <w:rPr>
                <w:rFonts w:ascii="Courier New" w:eastAsia="Times New Roman" w:hAnsi="Courier New" w:cs="Courier New"/>
                <w:lang w:eastAsia="ru-RU"/>
              </w:rPr>
              <w:t>ВСЕГО</w:t>
            </w:r>
          </w:p>
        </w:tc>
        <w:tc>
          <w:tcPr>
            <w:tcW w:w="19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8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90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3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61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441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6745"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Ведущий специалист по ГО ЧС и ПБ</w:t>
            </w:r>
          </w:p>
        </w:tc>
        <w:tc>
          <w:tcPr>
            <w:tcW w:w="748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10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r w:rsidR="00696482" w:rsidRPr="00696482" w:rsidTr="00696482">
        <w:tc>
          <w:tcPr>
            <w:tcW w:w="6745"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c>
          <w:tcPr>
            <w:tcW w:w="7480"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(подпись, фамилия, инициалы) М.П.</w:t>
            </w:r>
          </w:p>
        </w:tc>
        <w:tc>
          <w:tcPr>
            <w:tcW w:w="10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696482" w:rsidRPr="00696482" w:rsidRDefault="00696482" w:rsidP="00696482">
            <w:pPr>
              <w:spacing w:after="0" w:line="240" w:lineRule="auto"/>
              <w:ind w:firstLine="709"/>
              <w:jc w:val="both"/>
              <w:rPr>
                <w:rFonts w:ascii="Courier New" w:eastAsia="Times New Roman" w:hAnsi="Courier New" w:cs="Courier New"/>
                <w:lang w:eastAsia="ru-RU"/>
              </w:rPr>
            </w:pPr>
            <w:r w:rsidRPr="00696482">
              <w:rPr>
                <w:rFonts w:ascii="Courier New" w:eastAsia="Times New Roman" w:hAnsi="Courier New" w:cs="Courier New"/>
                <w:lang w:eastAsia="ru-RU"/>
              </w:rPr>
              <w:t> </w:t>
            </w:r>
          </w:p>
        </w:tc>
      </w:tr>
    </w:tbl>
    <w:p w:rsidR="00696482" w:rsidRPr="00696482" w:rsidRDefault="00696482" w:rsidP="00696482">
      <w:pPr>
        <w:spacing w:after="0" w:line="240" w:lineRule="auto"/>
        <w:ind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Примечания:</w:t>
      </w:r>
    </w:p>
    <w:p w:rsidR="00696482" w:rsidRPr="00696482" w:rsidRDefault="00696482" w:rsidP="00696482">
      <w:pPr>
        <w:numPr>
          <w:ilvl w:val="0"/>
          <w:numId w:val="28"/>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 xml:space="preserve">В списках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им финансовой помощи в связи с утратой имущества </w:t>
      </w:r>
      <w:r w:rsidRPr="00696482">
        <w:rPr>
          <w:rFonts w:ascii="Courier New" w:eastAsia="Times New Roman" w:hAnsi="Courier New" w:cs="Courier New"/>
          <w:lang w:eastAsia="ru-RU"/>
        </w:rPr>
        <w:lastRenderedPageBreak/>
        <w:t>первой необходимости (отсутствие регистрации по месту жительства), граждане включаются в списки на получение указанной финансовой помощи на основании принятых судебных решений.</w:t>
      </w:r>
    </w:p>
    <w:p w:rsidR="00696482" w:rsidRPr="00696482" w:rsidRDefault="00696482" w:rsidP="00696482">
      <w:pPr>
        <w:numPr>
          <w:ilvl w:val="0"/>
          <w:numId w:val="28"/>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Финансовую помощь в связи с утратой имущества первой необходимости одна и та же семья по одной и той же чрезвычайной ситуации может получить только один раз. Размер помощи граждан, нуждающимся в оказании финансовой помощи в связи с утратой имущества первой необходимости в результате чрезвычайной ситуации, определяется на основании актов обследования утраченного имущества в соответствии с действующим законодательством. Списки предоставляются раздельно для граждан, утративших имущество частично, и для граждан, утративших имущество полностью.</w:t>
      </w:r>
    </w:p>
    <w:p w:rsidR="00696482" w:rsidRPr="00696482" w:rsidRDefault="00696482" w:rsidP="00696482">
      <w:pPr>
        <w:numPr>
          <w:ilvl w:val="0"/>
          <w:numId w:val="28"/>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Названия населенных пунктов и улиц в списках располагаются в алфавитном порядке, нумерация домов проставляется по возрастанию номеров.</w:t>
      </w:r>
    </w:p>
    <w:p w:rsidR="00696482" w:rsidRPr="00696482" w:rsidRDefault="00696482" w:rsidP="00696482">
      <w:pPr>
        <w:numPr>
          <w:ilvl w:val="0"/>
          <w:numId w:val="28"/>
        </w:numPr>
        <w:spacing w:after="0" w:line="240" w:lineRule="auto"/>
        <w:ind w:left="270" w:firstLine="709"/>
        <w:jc w:val="both"/>
        <w:textAlignment w:val="baseline"/>
        <w:rPr>
          <w:rFonts w:ascii="Courier New" w:eastAsia="Times New Roman" w:hAnsi="Courier New" w:cs="Courier New"/>
          <w:lang w:eastAsia="ru-RU"/>
        </w:rPr>
      </w:pPr>
      <w:r w:rsidRPr="00696482">
        <w:rPr>
          <w:rFonts w:ascii="Courier New" w:eastAsia="Times New Roman" w:hAnsi="Courier New" w:cs="Courier New"/>
          <w:lang w:eastAsia="ru-RU"/>
        </w:rPr>
        <w:t>В строке “ВСЕГО” указывается общая сумма необходимой финансовой помощи в связи с утратой имущества первой необходимости и количество пострадавших граждан (семей).</w:t>
      </w:r>
    </w:p>
    <w:p w:rsidR="00696482" w:rsidRPr="00696482" w:rsidRDefault="00696482" w:rsidP="00696482">
      <w:pPr>
        <w:spacing w:after="0" w:line="240" w:lineRule="auto"/>
        <w:ind w:firstLine="709"/>
        <w:jc w:val="both"/>
        <w:rPr>
          <w:rFonts w:ascii="Courier New" w:hAnsi="Courier New" w:cs="Courier New"/>
        </w:rPr>
      </w:pPr>
    </w:p>
    <w:p w:rsidR="00E461C9" w:rsidRDefault="00E461C9"/>
    <w:sectPr w:rsidR="00E461C9" w:rsidSect="004832D6">
      <w:pgSz w:w="16838" w:h="11906" w:orient="landscape"/>
      <w:pgMar w:top="993" w:right="962" w:bottom="70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5E7"/>
    <w:multiLevelType w:val="multilevel"/>
    <w:tmpl w:val="E7CC3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76C5E"/>
    <w:multiLevelType w:val="multilevel"/>
    <w:tmpl w:val="2EF83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E534A"/>
    <w:multiLevelType w:val="multilevel"/>
    <w:tmpl w:val="EBF6F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E30D9"/>
    <w:multiLevelType w:val="multilevel"/>
    <w:tmpl w:val="54CA3B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E71C7"/>
    <w:multiLevelType w:val="multilevel"/>
    <w:tmpl w:val="5A865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47CEB"/>
    <w:multiLevelType w:val="multilevel"/>
    <w:tmpl w:val="425E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6417E"/>
    <w:multiLevelType w:val="multilevel"/>
    <w:tmpl w:val="A59840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469AC"/>
    <w:multiLevelType w:val="multilevel"/>
    <w:tmpl w:val="6D0E4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2C043F"/>
    <w:multiLevelType w:val="multilevel"/>
    <w:tmpl w:val="14E6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2749A5"/>
    <w:multiLevelType w:val="multilevel"/>
    <w:tmpl w:val="1B4A6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386F1B"/>
    <w:multiLevelType w:val="multilevel"/>
    <w:tmpl w:val="703C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FB03D3"/>
    <w:multiLevelType w:val="multilevel"/>
    <w:tmpl w:val="B45A6A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925"/>
    <w:multiLevelType w:val="multilevel"/>
    <w:tmpl w:val="EF38F0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491949"/>
    <w:multiLevelType w:val="multilevel"/>
    <w:tmpl w:val="73E0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0F4744"/>
    <w:multiLevelType w:val="multilevel"/>
    <w:tmpl w:val="6300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DE3FF8"/>
    <w:multiLevelType w:val="multilevel"/>
    <w:tmpl w:val="9D80CF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A35E61"/>
    <w:multiLevelType w:val="multilevel"/>
    <w:tmpl w:val="F5CAE8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D80B32"/>
    <w:multiLevelType w:val="multilevel"/>
    <w:tmpl w:val="6C9C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5112A5"/>
    <w:multiLevelType w:val="multilevel"/>
    <w:tmpl w:val="F894CF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3E7C95"/>
    <w:multiLevelType w:val="multilevel"/>
    <w:tmpl w:val="63A0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22503B"/>
    <w:multiLevelType w:val="multilevel"/>
    <w:tmpl w:val="58845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873B8"/>
    <w:multiLevelType w:val="multilevel"/>
    <w:tmpl w:val="7A3CD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9B2FF5"/>
    <w:multiLevelType w:val="multilevel"/>
    <w:tmpl w:val="2990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CA5B60"/>
    <w:multiLevelType w:val="multilevel"/>
    <w:tmpl w:val="86529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031665"/>
    <w:multiLevelType w:val="multilevel"/>
    <w:tmpl w:val="AC62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4D56B1"/>
    <w:multiLevelType w:val="multilevel"/>
    <w:tmpl w:val="0E7649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7F5AD1"/>
    <w:multiLevelType w:val="multilevel"/>
    <w:tmpl w:val="B80E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2F13D9"/>
    <w:multiLevelType w:val="multilevel"/>
    <w:tmpl w:val="1A88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3"/>
  </w:num>
  <w:num w:numId="3">
    <w:abstractNumId w:val="25"/>
  </w:num>
  <w:num w:numId="4">
    <w:abstractNumId w:val="9"/>
  </w:num>
  <w:num w:numId="5">
    <w:abstractNumId w:val="0"/>
  </w:num>
  <w:num w:numId="6">
    <w:abstractNumId w:val="4"/>
  </w:num>
  <w:num w:numId="7">
    <w:abstractNumId w:val="16"/>
  </w:num>
  <w:num w:numId="8">
    <w:abstractNumId w:val="26"/>
  </w:num>
  <w:num w:numId="9">
    <w:abstractNumId w:val="20"/>
  </w:num>
  <w:num w:numId="10">
    <w:abstractNumId w:val="5"/>
  </w:num>
  <w:num w:numId="11">
    <w:abstractNumId w:val="19"/>
  </w:num>
  <w:num w:numId="12">
    <w:abstractNumId w:val="1"/>
  </w:num>
  <w:num w:numId="13">
    <w:abstractNumId w:val="21"/>
  </w:num>
  <w:num w:numId="14">
    <w:abstractNumId w:val="3"/>
  </w:num>
  <w:num w:numId="15">
    <w:abstractNumId w:val="11"/>
  </w:num>
  <w:num w:numId="16">
    <w:abstractNumId w:val="12"/>
  </w:num>
  <w:num w:numId="17">
    <w:abstractNumId w:val="24"/>
  </w:num>
  <w:num w:numId="18">
    <w:abstractNumId w:val="7"/>
  </w:num>
  <w:num w:numId="19">
    <w:abstractNumId w:val="18"/>
  </w:num>
  <w:num w:numId="20">
    <w:abstractNumId w:val="6"/>
  </w:num>
  <w:num w:numId="21">
    <w:abstractNumId w:val="14"/>
  </w:num>
  <w:num w:numId="22">
    <w:abstractNumId w:val="22"/>
  </w:num>
  <w:num w:numId="23">
    <w:abstractNumId w:val="2"/>
  </w:num>
  <w:num w:numId="24">
    <w:abstractNumId w:val="15"/>
  </w:num>
  <w:num w:numId="25">
    <w:abstractNumId w:val="10"/>
  </w:num>
  <w:num w:numId="26">
    <w:abstractNumId w:val="27"/>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1E"/>
    <w:rsid w:val="0015401E"/>
    <w:rsid w:val="001B7752"/>
    <w:rsid w:val="004832D6"/>
    <w:rsid w:val="005F6316"/>
    <w:rsid w:val="00696482"/>
    <w:rsid w:val="00C76EE7"/>
    <w:rsid w:val="00E461C9"/>
    <w:rsid w:val="00F1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5A6E"/>
  <w15:chartTrackingRefBased/>
  <w15:docId w15:val="{BD4F6345-CFFB-485C-BADF-BB6837E1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6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964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48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9648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96482"/>
  </w:style>
  <w:style w:type="paragraph" w:customStyle="1" w:styleId="msonormal0">
    <w:name w:val="msonormal"/>
    <w:basedOn w:val="a"/>
    <w:rsid w:val="00696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96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6482"/>
    <w:rPr>
      <w:b/>
      <w:bCs/>
    </w:rPr>
  </w:style>
  <w:style w:type="character" w:styleId="a5">
    <w:name w:val="Hyperlink"/>
    <w:basedOn w:val="a0"/>
    <w:uiPriority w:val="99"/>
    <w:semiHidden/>
    <w:unhideWhenUsed/>
    <w:rsid w:val="00696482"/>
    <w:rPr>
      <w:color w:val="0000FF"/>
      <w:u w:val="single"/>
    </w:rPr>
  </w:style>
  <w:style w:type="character" w:styleId="a6">
    <w:name w:val="FollowedHyperlink"/>
    <w:basedOn w:val="a0"/>
    <w:uiPriority w:val="99"/>
    <w:semiHidden/>
    <w:unhideWhenUsed/>
    <w:rsid w:val="00696482"/>
    <w:rPr>
      <w:color w:val="800080"/>
      <w:u w:val="single"/>
    </w:rPr>
  </w:style>
  <w:style w:type="paragraph" w:styleId="a7">
    <w:name w:val="Balloon Text"/>
    <w:basedOn w:val="a"/>
    <w:link w:val="a8"/>
    <w:uiPriority w:val="99"/>
    <w:semiHidden/>
    <w:unhideWhenUsed/>
    <w:rsid w:val="004832D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3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municipal.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6811</Words>
  <Characters>38825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Пользователь Windows</cp:lastModifiedBy>
  <cp:revision>6</cp:revision>
  <cp:lastPrinted>2023-01-25T02:13:00Z</cp:lastPrinted>
  <dcterms:created xsi:type="dcterms:W3CDTF">2023-01-19T06:09:00Z</dcterms:created>
  <dcterms:modified xsi:type="dcterms:W3CDTF">2023-02-22T01:41:00Z</dcterms:modified>
</cp:coreProperties>
</file>